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C81B" w14:textId="783E5D56" w:rsidR="00542DD7" w:rsidRPr="009A7D46" w:rsidRDefault="0086731F" w:rsidP="00542DD7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it-IT"/>
        </w:rPr>
      </w:pPr>
      <w:r w:rsidRPr="009A7D46">
        <w:rPr>
          <w:rFonts w:asciiTheme="majorHAnsi" w:hAnsiTheme="majorHAnsi" w:cstheme="majorHAnsi"/>
          <w:b/>
          <w:bCs/>
          <w:sz w:val="40"/>
          <w:szCs w:val="40"/>
          <w:lang w:val="it-IT"/>
        </w:rPr>
        <w:t>ABDUL KHALID MURADY</w:t>
      </w:r>
    </w:p>
    <w:p w14:paraId="3DFE8CF9" w14:textId="4A7003AA" w:rsidR="00542DD7" w:rsidRPr="009A7D46" w:rsidRDefault="0086731F" w:rsidP="00473995">
      <w:pPr>
        <w:jc w:val="center"/>
        <w:rPr>
          <w:rFonts w:asciiTheme="majorHAnsi" w:hAnsiTheme="majorHAnsi" w:cstheme="majorHAnsi"/>
          <w:lang w:val="it-IT"/>
        </w:rPr>
      </w:pPr>
      <w:r w:rsidRPr="009A7D46">
        <w:rPr>
          <w:rFonts w:asciiTheme="majorHAnsi" w:hAnsiTheme="majorHAnsi" w:cstheme="majorHAnsi"/>
          <w:lang w:val="it-IT"/>
        </w:rPr>
        <w:t>Leicestershire LE14 3LZ</w:t>
      </w:r>
    </w:p>
    <w:p w14:paraId="5B9ACF7C" w14:textId="5D37F93F" w:rsidR="00A448EA" w:rsidRPr="009A7D46" w:rsidRDefault="00752F52" w:rsidP="004E01F8">
      <w:pPr>
        <w:jc w:val="center"/>
        <w:rPr>
          <w:rFonts w:asciiTheme="majorHAnsi" w:hAnsiTheme="majorHAnsi" w:cstheme="majorHAnsi"/>
          <w:lang w:val="it-IT"/>
        </w:rPr>
      </w:pPr>
      <w:hyperlink r:id="rId11" w:history="1">
        <w:r w:rsidR="00976EE9" w:rsidRPr="009A7D46">
          <w:rPr>
            <w:rStyle w:val="Hyperlink"/>
            <w:rFonts w:asciiTheme="majorHAnsi" w:hAnsiTheme="majorHAnsi" w:cstheme="majorHAnsi"/>
            <w:lang w:val="it-IT"/>
          </w:rPr>
          <w:t>Tel:07469044839</w:t>
        </w:r>
      </w:hyperlink>
      <w:r w:rsidR="00976EE9" w:rsidRPr="009A7D46">
        <w:rPr>
          <w:rFonts w:asciiTheme="majorHAnsi" w:hAnsiTheme="majorHAnsi" w:cstheme="majorHAnsi"/>
          <w:lang w:val="it-IT"/>
        </w:rPr>
        <w:t xml:space="preserve"> </w:t>
      </w:r>
      <w:r w:rsidR="00542DD7" w:rsidRPr="009A7D46">
        <w:rPr>
          <w:rFonts w:asciiTheme="majorHAnsi" w:hAnsiTheme="majorHAnsi" w:cstheme="majorHAnsi"/>
          <w:lang w:val="it-IT"/>
        </w:rPr>
        <w:t>Email</w:t>
      </w:r>
      <w:r w:rsidR="00976EE9" w:rsidRPr="009A7D46">
        <w:rPr>
          <w:rFonts w:asciiTheme="majorHAnsi" w:hAnsiTheme="majorHAnsi" w:cstheme="majorHAnsi"/>
          <w:lang w:val="it-IT"/>
        </w:rPr>
        <w:t>:</w:t>
      </w:r>
      <w:hyperlink r:id="rId12" w:history="1">
        <w:r w:rsidR="00976EE9" w:rsidRPr="009A7D46">
          <w:rPr>
            <w:rStyle w:val="Hyperlink"/>
            <w:rFonts w:asciiTheme="majorHAnsi" w:hAnsiTheme="majorHAnsi" w:cstheme="majorHAnsi"/>
            <w:lang w:val="it-IT"/>
          </w:rPr>
          <w:t>abdulkhalidmurady@gmail.com</w:t>
        </w:r>
      </w:hyperlink>
      <w:r w:rsidR="00542DD7" w:rsidRPr="009A7D46">
        <w:rPr>
          <w:rFonts w:asciiTheme="majorHAnsi" w:hAnsiTheme="majorHAnsi" w:cstheme="majorHAnsi"/>
          <w:lang w:val="it-IT"/>
        </w:rPr>
        <w:t xml:space="preserve"> </w:t>
      </w:r>
      <w:r w:rsidR="00976EE9" w:rsidRPr="009A7D46">
        <w:rPr>
          <w:rFonts w:asciiTheme="majorHAnsi" w:hAnsiTheme="majorHAnsi" w:cstheme="majorHAnsi"/>
          <w:lang w:val="it-IT"/>
        </w:rPr>
        <w:t xml:space="preserve"> </w:t>
      </w:r>
    </w:p>
    <w:p w14:paraId="69730C23" w14:textId="2C61076C" w:rsidR="00542DD7" w:rsidRPr="009A7D46" w:rsidRDefault="00542DD7" w:rsidP="00976EE9">
      <w:pPr>
        <w:jc w:val="center"/>
        <w:rPr>
          <w:rStyle w:val="Hyperlink"/>
          <w:rFonts w:asciiTheme="majorHAnsi" w:hAnsiTheme="majorHAnsi" w:cstheme="majorHAnsi"/>
          <w:sz w:val="21"/>
          <w:szCs w:val="21"/>
          <w:shd w:val="clear" w:color="auto" w:fill="FFFFFF"/>
        </w:rPr>
      </w:pPr>
      <w:r w:rsidRPr="009A7D46">
        <w:rPr>
          <w:rStyle w:val="vanity-namedomain"/>
          <w:rFonts w:asciiTheme="majorHAnsi" w:hAnsiTheme="majorHAnsi" w:cstheme="majorHAnsi"/>
          <w:bdr w:val="none" w:sz="0" w:space="0" w:color="auto" w:frame="1"/>
          <w:shd w:val="clear" w:color="auto" w:fill="FFFFFF"/>
          <w:lang w:val="it-IT"/>
        </w:rPr>
        <w:t>LinkedIn URL</w:t>
      </w:r>
      <w:r w:rsidR="00976EE9" w:rsidRPr="009A7D46">
        <w:rPr>
          <w:rStyle w:val="vanity-namedomain"/>
          <w:rFonts w:asciiTheme="majorHAnsi" w:hAnsiTheme="majorHAnsi" w:cstheme="majorHAnsi"/>
          <w:bdr w:val="none" w:sz="0" w:space="0" w:color="auto" w:frame="1"/>
          <w:shd w:val="clear" w:color="auto" w:fill="FFFFFF"/>
          <w:lang w:val="it-IT"/>
        </w:rPr>
        <w:t>:</w:t>
      </w:r>
      <w:r w:rsidR="00A448EA" w:rsidRPr="00483F7F">
        <w:rPr>
          <w:rFonts w:asciiTheme="majorHAnsi" w:hAnsiTheme="majorHAnsi" w:cstheme="majorHAnsi"/>
          <w:sz w:val="21"/>
          <w:szCs w:val="21"/>
          <w:shd w:val="clear" w:color="auto" w:fill="FFFFFF"/>
        </w:rPr>
        <w:t>www.linkedin.co</w:t>
      </w:r>
      <w:r w:rsidR="00483F7F">
        <w:rPr>
          <w:rFonts w:asciiTheme="majorHAnsi" w:hAnsiTheme="majorHAnsi" w:cstheme="majorHAnsi"/>
          <w:sz w:val="21"/>
          <w:szCs w:val="21"/>
          <w:shd w:val="clear" w:color="auto" w:fill="FFFFFF"/>
        </w:rPr>
        <w:t>m/in/abdulkhalid-murady</w:t>
      </w:r>
      <w:bookmarkStart w:id="0" w:name="_GoBack"/>
      <w:bookmarkEnd w:id="0"/>
    </w:p>
    <w:p w14:paraId="5E0C5AD5" w14:textId="77777777" w:rsidR="000C6D38" w:rsidRPr="009A7D46" w:rsidRDefault="000C6D38" w:rsidP="00976EE9">
      <w:pPr>
        <w:jc w:val="center"/>
        <w:rPr>
          <w:rFonts w:asciiTheme="majorHAnsi" w:hAnsiTheme="majorHAnsi" w:cstheme="majorHAnsi"/>
          <w:lang w:val="it-IT"/>
        </w:rPr>
      </w:pPr>
    </w:p>
    <w:p w14:paraId="64BCD8D3" w14:textId="2EADF528" w:rsidR="00036817" w:rsidRPr="009A7D46" w:rsidRDefault="00036817" w:rsidP="0003681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CYBER</w:t>
      </w:r>
      <w:r w:rsidR="00A312C8" w:rsidRPr="009A7D46">
        <w:rPr>
          <w:rFonts w:asciiTheme="majorHAnsi" w:hAnsiTheme="majorHAnsi" w:cstheme="majorHAnsi"/>
          <w:b/>
          <w:bCs/>
          <w:sz w:val="28"/>
          <w:szCs w:val="28"/>
        </w:rPr>
        <w:t xml:space="preserve">SECURITY </w:t>
      </w:r>
      <w:r w:rsidR="000C6D38" w:rsidRPr="009A7D46">
        <w:rPr>
          <w:rFonts w:asciiTheme="majorHAnsi" w:hAnsiTheme="majorHAnsi" w:cstheme="majorHAnsi"/>
          <w:b/>
          <w:bCs/>
          <w:sz w:val="28"/>
          <w:szCs w:val="28"/>
        </w:rPr>
        <w:t>PROFESSIONAL</w:t>
      </w:r>
    </w:p>
    <w:p w14:paraId="627F4043" w14:textId="7829269B" w:rsidR="00276B7E" w:rsidRPr="009A7D46" w:rsidRDefault="006A6543" w:rsidP="003846D5">
      <w:pPr>
        <w:jc w:val="both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>Cyber</w:t>
      </w:r>
      <w:r w:rsidR="004B3529" w:rsidRPr="009A7D46">
        <w:rPr>
          <w:rFonts w:asciiTheme="majorHAnsi" w:eastAsia="Calibri" w:hAnsiTheme="majorHAnsi" w:cstheme="majorHAnsi"/>
        </w:rPr>
        <w:t xml:space="preserve">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Pr="009A7D46">
        <w:rPr>
          <w:rFonts w:asciiTheme="majorHAnsi" w:eastAsia="Calibri" w:hAnsiTheme="majorHAnsi" w:cstheme="majorHAnsi"/>
        </w:rPr>
        <w:t xml:space="preserve">and IT Expert with over 13 </w:t>
      </w:r>
      <w:r w:rsidR="00ED518C" w:rsidRPr="009A7D46">
        <w:rPr>
          <w:rFonts w:asciiTheme="majorHAnsi" w:eastAsia="Calibri" w:hAnsiTheme="majorHAnsi" w:cstheme="majorHAnsi"/>
        </w:rPr>
        <w:t xml:space="preserve">years </w:t>
      </w:r>
      <w:r w:rsidRPr="009A7D46">
        <w:rPr>
          <w:rFonts w:asciiTheme="majorHAnsi" w:eastAsia="Calibri" w:hAnsiTheme="majorHAnsi" w:cstheme="majorHAnsi"/>
        </w:rPr>
        <w:t xml:space="preserve">in safeguarding </w:t>
      </w:r>
      <w:r w:rsidR="00AE0F1A" w:rsidRPr="009A7D46">
        <w:rPr>
          <w:rFonts w:asciiTheme="majorHAnsi" w:eastAsia="Calibri" w:hAnsiTheme="majorHAnsi" w:cstheme="majorHAnsi"/>
        </w:rPr>
        <w:t xml:space="preserve">systems, human </w:t>
      </w:r>
      <w:r w:rsidR="00ED518C" w:rsidRPr="009A7D46">
        <w:rPr>
          <w:rFonts w:asciiTheme="majorHAnsi" w:eastAsia="Calibri" w:hAnsiTheme="majorHAnsi" w:cstheme="majorHAnsi"/>
        </w:rPr>
        <w:t>resources,</w:t>
      </w:r>
      <w:r w:rsidR="00B276C8" w:rsidRPr="009A7D46">
        <w:rPr>
          <w:rFonts w:asciiTheme="majorHAnsi" w:eastAsia="Calibri" w:hAnsiTheme="majorHAnsi" w:cstheme="majorHAnsi"/>
        </w:rPr>
        <w:t xml:space="preserve"> </w:t>
      </w:r>
      <w:r w:rsidR="00E26725" w:rsidRPr="009A7D46">
        <w:rPr>
          <w:rFonts w:asciiTheme="majorHAnsi" w:eastAsia="Calibri" w:hAnsiTheme="majorHAnsi" w:cstheme="majorHAnsi"/>
        </w:rPr>
        <w:t xml:space="preserve">and </w:t>
      </w:r>
      <w:r w:rsidR="00C749A5" w:rsidRPr="009A7D46">
        <w:rPr>
          <w:rFonts w:asciiTheme="majorHAnsi" w:eastAsia="Calibri" w:hAnsiTheme="majorHAnsi" w:cstheme="majorHAnsi"/>
        </w:rPr>
        <w:t xml:space="preserve">computer </w:t>
      </w:r>
      <w:r w:rsidR="00E26725" w:rsidRPr="009A7D46">
        <w:rPr>
          <w:rFonts w:asciiTheme="majorHAnsi" w:eastAsia="Calibri" w:hAnsiTheme="majorHAnsi" w:cstheme="majorHAnsi"/>
        </w:rPr>
        <w:t xml:space="preserve">networks. Proficient in </w:t>
      </w:r>
      <w:r w:rsidR="00A312C8" w:rsidRPr="009A7D46">
        <w:rPr>
          <w:rFonts w:asciiTheme="majorHAnsi" w:eastAsia="Calibri" w:hAnsiTheme="majorHAnsi" w:cstheme="majorHAnsi"/>
        </w:rPr>
        <w:t xml:space="preserve">Vulnerability </w:t>
      </w:r>
      <w:r w:rsidR="00E26725" w:rsidRPr="009A7D46">
        <w:rPr>
          <w:rFonts w:asciiTheme="majorHAnsi" w:eastAsia="Calibri" w:hAnsiTheme="majorHAnsi" w:cstheme="majorHAnsi"/>
        </w:rPr>
        <w:t>A</w:t>
      </w:r>
      <w:r w:rsidRPr="009A7D46">
        <w:rPr>
          <w:rFonts w:asciiTheme="majorHAnsi" w:eastAsia="Calibri" w:hAnsiTheme="majorHAnsi" w:cstheme="majorHAnsi"/>
        </w:rPr>
        <w:t>ssessment, risk management, and incident response. Strong knowledge of industry standards and compliance (e.g., GDPR, ISO</w:t>
      </w:r>
      <w:r w:rsidR="00E26725" w:rsidRPr="009A7D46">
        <w:rPr>
          <w:rFonts w:asciiTheme="majorHAnsi" w:eastAsia="Calibri" w:hAnsiTheme="majorHAnsi" w:cstheme="majorHAnsi"/>
        </w:rPr>
        <w:t xml:space="preserve"> 27001). Adept at implementing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="00E26725" w:rsidRPr="009A7D46">
        <w:rPr>
          <w:rFonts w:asciiTheme="majorHAnsi" w:eastAsia="Calibri" w:hAnsiTheme="majorHAnsi" w:cstheme="majorHAnsi"/>
        </w:rPr>
        <w:t>measures and promoting C</w:t>
      </w:r>
      <w:r w:rsidRPr="009A7D46">
        <w:rPr>
          <w:rFonts w:asciiTheme="majorHAnsi" w:eastAsia="Calibri" w:hAnsiTheme="majorHAnsi" w:cstheme="majorHAnsi"/>
        </w:rPr>
        <w:t>yber</w:t>
      </w:r>
      <w:r w:rsidR="004B3529" w:rsidRPr="009A7D46">
        <w:rPr>
          <w:rFonts w:asciiTheme="majorHAnsi" w:eastAsia="Calibri" w:hAnsiTheme="majorHAnsi" w:cstheme="majorHAnsi"/>
        </w:rPr>
        <w:t xml:space="preserve">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Pr="009A7D46">
        <w:rPr>
          <w:rFonts w:asciiTheme="majorHAnsi" w:eastAsia="Calibri" w:hAnsiTheme="majorHAnsi" w:cstheme="majorHAnsi"/>
        </w:rPr>
        <w:t xml:space="preserve">awareness. Proven ability to collaborate with cross-functional teams to enhance </w:t>
      </w:r>
      <w:r w:rsidR="00ED518C" w:rsidRPr="009A7D46">
        <w:rPr>
          <w:rFonts w:asciiTheme="majorHAnsi" w:eastAsia="Calibri" w:hAnsiTheme="majorHAnsi" w:cstheme="majorHAnsi"/>
        </w:rPr>
        <w:t xml:space="preserve">the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="00F15C71" w:rsidRPr="009A7D46">
        <w:rPr>
          <w:rFonts w:asciiTheme="majorHAnsi" w:eastAsia="Calibri" w:hAnsiTheme="majorHAnsi" w:cstheme="majorHAnsi"/>
        </w:rPr>
        <w:t xml:space="preserve">of </w:t>
      </w:r>
      <w:r w:rsidR="00ED518C" w:rsidRPr="009A7D46">
        <w:rPr>
          <w:rFonts w:asciiTheme="majorHAnsi" w:eastAsia="Calibri" w:hAnsiTheme="majorHAnsi" w:cstheme="majorHAnsi"/>
        </w:rPr>
        <w:t xml:space="preserve">the </w:t>
      </w:r>
      <w:r w:rsidR="003846D5" w:rsidRPr="009A7D46">
        <w:rPr>
          <w:rFonts w:asciiTheme="majorHAnsi" w:eastAsia="Calibri" w:hAnsiTheme="majorHAnsi" w:cstheme="majorHAnsi"/>
        </w:rPr>
        <w:t>enterprise’s</w:t>
      </w:r>
      <w:r w:rsidRPr="009A7D46">
        <w:rPr>
          <w:rFonts w:asciiTheme="majorHAnsi" w:eastAsia="Calibri" w:hAnsiTheme="majorHAnsi" w:cstheme="majorHAnsi"/>
        </w:rPr>
        <w:t xml:space="preserve"> </w:t>
      </w:r>
      <w:r w:rsidR="005C5243" w:rsidRPr="009A7D46">
        <w:rPr>
          <w:rFonts w:asciiTheme="majorHAnsi" w:eastAsia="Calibri" w:hAnsiTheme="majorHAnsi" w:cstheme="majorHAnsi"/>
        </w:rPr>
        <w:t>systems.</w:t>
      </w:r>
    </w:p>
    <w:p w14:paraId="484BC0A5" w14:textId="77777777" w:rsidR="006A6543" w:rsidRPr="009A7D46" w:rsidRDefault="006A6543" w:rsidP="009764D2">
      <w:pPr>
        <w:jc w:val="both"/>
        <w:rPr>
          <w:rFonts w:asciiTheme="majorHAnsi" w:eastAsia="Calibri" w:hAnsiTheme="majorHAnsi" w:cstheme="majorHAnsi"/>
        </w:rPr>
      </w:pPr>
    </w:p>
    <w:p w14:paraId="0000000D" w14:textId="23F0705B" w:rsidR="00FF70C2" w:rsidRPr="009A7D46" w:rsidRDefault="000C27FD" w:rsidP="00DB681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TECHNICAL SKILLS</w:t>
      </w:r>
    </w:p>
    <w:p w14:paraId="37C12733" w14:textId="30708FB7" w:rsidR="0095641E" w:rsidRPr="009A7D46" w:rsidRDefault="00EA095E" w:rsidP="00E536A0">
      <w:pPr>
        <w:rPr>
          <w:rFonts w:asciiTheme="majorHAnsi" w:hAnsiTheme="majorHAnsi" w:cstheme="majorHAnsi"/>
          <w:lang w:val="en-US"/>
        </w:rPr>
      </w:pPr>
      <w:r w:rsidRPr="009A7D46">
        <w:rPr>
          <w:rFonts w:asciiTheme="majorHAnsi" w:hAnsiTheme="majorHAnsi" w:cstheme="majorHAnsi"/>
        </w:rPr>
        <w:t xml:space="preserve">Windows </w:t>
      </w:r>
      <w:r w:rsidR="00A36A04" w:rsidRPr="009A7D46">
        <w:rPr>
          <w:rFonts w:asciiTheme="majorHAnsi" w:hAnsiTheme="majorHAnsi" w:cstheme="majorHAnsi"/>
        </w:rPr>
        <w:t>Client |</w:t>
      </w:r>
      <w:r w:rsidR="00ED518C" w:rsidRPr="009A7D46">
        <w:rPr>
          <w:rFonts w:asciiTheme="majorHAnsi" w:hAnsiTheme="majorHAnsi" w:cstheme="majorHAnsi"/>
        </w:rPr>
        <w:t xml:space="preserve"> MS Office</w:t>
      </w:r>
      <w:r w:rsidRPr="009A7D46">
        <w:rPr>
          <w:rFonts w:asciiTheme="majorHAnsi" w:hAnsiTheme="majorHAnsi" w:cstheme="majorHAnsi"/>
        </w:rPr>
        <w:t xml:space="preserve"> </w:t>
      </w:r>
      <w:r w:rsidR="001375FA" w:rsidRPr="009A7D46">
        <w:rPr>
          <w:rFonts w:asciiTheme="majorHAnsi" w:hAnsiTheme="majorHAnsi" w:cstheme="majorHAnsi"/>
        </w:rPr>
        <w:t>365|</w:t>
      </w:r>
      <w:r w:rsidR="00872EFC" w:rsidRPr="009A7D46">
        <w:rPr>
          <w:rFonts w:asciiTheme="majorHAnsi" w:hAnsiTheme="majorHAnsi" w:cstheme="majorHAnsi"/>
        </w:rPr>
        <w:t xml:space="preserve"> </w:t>
      </w:r>
      <w:r w:rsidR="00A312C8" w:rsidRPr="009A7D46">
        <w:rPr>
          <w:rFonts w:asciiTheme="majorHAnsi" w:hAnsiTheme="majorHAnsi" w:cstheme="majorHAnsi"/>
        </w:rPr>
        <w:t xml:space="preserve">Security </w:t>
      </w:r>
      <w:r w:rsidR="00872EFC" w:rsidRPr="009A7D46">
        <w:rPr>
          <w:rFonts w:asciiTheme="majorHAnsi" w:hAnsiTheme="majorHAnsi" w:cstheme="majorHAnsi"/>
        </w:rPr>
        <w:t>Frameworks</w:t>
      </w:r>
      <w:r w:rsidR="001375FA" w:rsidRPr="009A7D46">
        <w:rPr>
          <w:rFonts w:asciiTheme="majorHAnsi" w:hAnsiTheme="majorHAnsi" w:cstheme="majorHAnsi"/>
        </w:rPr>
        <w:t xml:space="preserve">| </w:t>
      </w:r>
      <w:r w:rsidR="00872EFC" w:rsidRPr="009A7D46">
        <w:rPr>
          <w:rFonts w:asciiTheme="majorHAnsi" w:hAnsiTheme="majorHAnsi" w:cstheme="majorHAnsi"/>
        </w:rPr>
        <w:t>Linux</w:t>
      </w:r>
      <w:r w:rsidR="001375FA" w:rsidRPr="009A7D46">
        <w:rPr>
          <w:rFonts w:asciiTheme="majorHAnsi" w:hAnsiTheme="majorHAnsi" w:cstheme="majorHAnsi"/>
        </w:rPr>
        <w:t xml:space="preserve"> commands| Windows Server| NMAP</w:t>
      </w:r>
      <w:r w:rsidR="00B276C8" w:rsidRPr="009A7D46">
        <w:rPr>
          <w:rFonts w:asciiTheme="majorHAnsi" w:hAnsiTheme="majorHAnsi" w:cstheme="majorHAnsi"/>
        </w:rPr>
        <w:t>| Wireshark</w:t>
      </w:r>
      <w:r w:rsidR="001375FA" w:rsidRPr="009A7D46">
        <w:rPr>
          <w:rFonts w:asciiTheme="majorHAnsi" w:hAnsiTheme="majorHAnsi" w:cstheme="majorHAnsi"/>
        </w:rPr>
        <w:t xml:space="preserve">| Zen MAP| Remote </w:t>
      </w:r>
      <w:r w:rsidR="00957CA7" w:rsidRPr="009A7D46">
        <w:rPr>
          <w:rFonts w:asciiTheme="majorHAnsi" w:hAnsiTheme="majorHAnsi" w:cstheme="majorHAnsi"/>
        </w:rPr>
        <w:t>D</w:t>
      </w:r>
      <w:r w:rsidR="001375FA" w:rsidRPr="009A7D46">
        <w:rPr>
          <w:rFonts w:asciiTheme="majorHAnsi" w:hAnsiTheme="majorHAnsi" w:cstheme="majorHAnsi"/>
        </w:rPr>
        <w:t>esk</w:t>
      </w:r>
      <w:r w:rsidR="00E834CA" w:rsidRPr="009A7D46">
        <w:rPr>
          <w:rFonts w:asciiTheme="majorHAnsi" w:hAnsiTheme="majorHAnsi" w:cstheme="majorHAnsi"/>
        </w:rPr>
        <w:t>top|</w:t>
      </w:r>
      <w:r w:rsidR="001375FA" w:rsidRPr="009A7D46">
        <w:rPr>
          <w:rFonts w:asciiTheme="majorHAnsi" w:hAnsiTheme="majorHAnsi" w:cstheme="majorHAnsi"/>
        </w:rPr>
        <w:t xml:space="preserve"> PRTG</w:t>
      </w:r>
      <w:r w:rsidR="00A36A04" w:rsidRPr="009A7D46">
        <w:rPr>
          <w:rFonts w:asciiTheme="majorHAnsi" w:hAnsiTheme="majorHAnsi" w:cstheme="majorHAnsi"/>
        </w:rPr>
        <w:t xml:space="preserve"> |</w:t>
      </w:r>
      <w:r w:rsidR="001375FA" w:rsidRPr="009A7D46">
        <w:rPr>
          <w:rFonts w:asciiTheme="majorHAnsi" w:hAnsiTheme="majorHAnsi" w:cstheme="majorHAnsi"/>
        </w:rPr>
        <w:t xml:space="preserve"> NGIOS NAGVIS</w:t>
      </w:r>
      <w:r w:rsidR="00A36A04" w:rsidRPr="009A7D46">
        <w:rPr>
          <w:rFonts w:asciiTheme="majorHAnsi" w:hAnsiTheme="majorHAnsi" w:cstheme="majorHAnsi"/>
        </w:rPr>
        <w:t xml:space="preserve">| </w:t>
      </w:r>
      <w:r w:rsidR="001375FA" w:rsidRPr="009A7D46">
        <w:rPr>
          <w:rFonts w:asciiTheme="majorHAnsi" w:hAnsiTheme="majorHAnsi" w:cstheme="majorHAnsi"/>
        </w:rPr>
        <w:t>Putty and Tera</w:t>
      </w:r>
      <w:r w:rsidR="00B34452" w:rsidRPr="009A7D46">
        <w:rPr>
          <w:rFonts w:asciiTheme="majorHAnsi" w:hAnsiTheme="majorHAnsi" w:cstheme="majorHAnsi"/>
        </w:rPr>
        <w:t xml:space="preserve"> T</w:t>
      </w:r>
      <w:r w:rsidR="001375FA" w:rsidRPr="009A7D46">
        <w:rPr>
          <w:rFonts w:asciiTheme="majorHAnsi" w:hAnsiTheme="majorHAnsi" w:cstheme="majorHAnsi"/>
        </w:rPr>
        <w:t>erm</w:t>
      </w:r>
      <w:r w:rsidR="00A36A04" w:rsidRPr="009A7D46">
        <w:rPr>
          <w:rFonts w:asciiTheme="majorHAnsi" w:hAnsiTheme="majorHAnsi" w:cstheme="majorHAnsi"/>
        </w:rPr>
        <w:t xml:space="preserve"> |</w:t>
      </w:r>
      <w:r w:rsidR="00E834CA" w:rsidRPr="009A7D46">
        <w:rPr>
          <w:rFonts w:asciiTheme="majorHAnsi" w:hAnsiTheme="majorHAnsi" w:cstheme="majorHAnsi"/>
        </w:rPr>
        <w:t xml:space="preserve">AOMEI tools| </w:t>
      </w:r>
      <w:r w:rsidR="002E45C3" w:rsidRPr="009A7D46">
        <w:rPr>
          <w:rFonts w:asciiTheme="majorHAnsi" w:hAnsiTheme="majorHAnsi" w:cstheme="majorHAnsi"/>
        </w:rPr>
        <w:t xml:space="preserve">Data </w:t>
      </w:r>
      <w:r w:rsidR="001375FA" w:rsidRPr="009A7D46">
        <w:rPr>
          <w:rFonts w:asciiTheme="majorHAnsi" w:hAnsiTheme="majorHAnsi" w:cstheme="majorHAnsi"/>
        </w:rPr>
        <w:t>Cleaning &amp; life cycle</w:t>
      </w:r>
      <w:r w:rsidR="001E044A" w:rsidRPr="009A7D46">
        <w:rPr>
          <w:rFonts w:asciiTheme="majorHAnsi" w:hAnsiTheme="majorHAnsi" w:cstheme="majorHAnsi"/>
        </w:rPr>
        <w:t xml:space="preserve"> | </w:t>
      </w:r>
      <w:r w:rsidR="001375FA" w:rsidRPr="009A7D46">
        <w:rPr>
          <w:rFonts w:asciiTheme="majorHAnsi" w:hAnsiTheme="majorHAnsi" w:cstheme="majorHAnsi"/>
        </w:rPr>
        <w:t>Burp Suite</w:t>
      </w:r>
      <w:r w:rsidR="001E044A" w:rsidRPr="009A7D46">
        <w:rPr>
          <w:rFonts w:asciiTheme="majorHAnsi" w:hAnsiTheme="majorHAnsi" w:cstheme="majorHAnsi"/>
        </w:rPr>
        <w:t xml:space="preserve"> | </w:t>
      </w:r>
      <w:r w:rsidR="001375FA" w:rsidRPr="009A7D46">
        <w:rPr>
          <w:rFonts w:asciiTheme="majorHAnsi" w:hAnsiTheme="majorHAnsi" w:cstheme="majorHAnsi"/>
        </w:rPr>
        <w:t xml:space="preserve">OWASP </w:t>
      </w:r>
      <w:r w:rsidR="001E044A" w:rsidRPr="009A7D46">
        <w:rPr>
          <w:rFonts w:asciiTheme="majorHAnsi" w:hAnsiTheme="majorHAnsi" w:cstheme="majorHAnsi"/>
        </w:rPr>
        <w:t>|</w:t>
      </w:r>
      <w:r w:rsidR="00E26725" w:rsidRPr="009A7D46">
        <w:rPr>
          <w:rFonts w:asciiTheme="majorHAnsi" w:hAnsiTheme="majorHAnsi" w:cstheme="majorHAnsi"/>
        </w:rPr>
        <w:t xml:space="preserve"> Strategic P</w:t>
      </w:r>
      <w:r w:rsidR="001375FA" w:rsidRPr="009A7D46">
        <w:rPr>
          <w:rFonts w:asciiTheme="majorHAnsi" w:hAnsiTheme="majorHAnsi" w:cstheme="majorHAnsi"/>
        </w:rPr>
        <w:t>lanning</w:t>
      </w:r>
      <w:r w:rsidR="005407F4" w:rsidRPr="009A7D46">
        <w:rPr>
          <w:rFonts w:asciiTheme="majorHAnsi" w:hAnsiTheme="majorHAnsi" w:cstheme="majorHAnsi"/>
        </w:rPr>
        <w:t>| Virtual Machine</w:t>
      </w:r>
      <w:r w:rsidR="002E45C3" w:rsidRPr="009A7D46">
        <w:rPr>
          <w:rFonts w:asciiTheme="majorHAnsi" w:hAnsiTheme="majorHAnsi" w:cstheme="majorHAnsi"/>
        </w:rPr>
        <w:t>| Data recovery tools|</w:t>
      </w:r>
      <w:r w:rsidR="00E12698" w:rsidRPr="009A7D46">
        <w:rPr>
          <w:rFonts w:asciiTheme="majorHAnsi" w:hAnsiTheme="majorHAnsi" w:cstheme="majorHAnsi"/>
        </w:rPr>
        <w:t xml:space="preserve"> </w:t>
      </w:r>
      <w:r w:rsidR="002E45C3" w:rsidRPr="009A7D46">
        <w:rPr>
          <w:rFonts w:asciiTheme="majorHAnsi" w:hAnsiTheme="majorHAnsi" w:cstheme="majorHAnsi"/>
        </w:rPr>
        <w:t>Nessus</w:t>
      </w:r>
      <w:r w:rsidR="00F17285" w:rsidRPr="009A7D46">
        <w:rPr>
          <w:rFonts w:asciiTheme="majorHAnsi" w:hAnsiTheme="majorHAnsi" w:cstheme="majorHAnsi"/>
          <w:lang w:val="en-US"/>
        </w:rPr>
        <w:t xml:space="preserve">| MS </w:t>
      </w:r>
      <w:r w:rsidR="00E536A0" w:rsidRPr="009A7D46">
        <w:rPr>
          <w:rFonts w:asciiTheme="majorHAnsi" w:hAnsiTheme="majorHAnsi" w:cstheme="majorHAnsi"/>
          <w:lang w:val="en-US"/>
        </w:rPr>
        <w:t>Sentinel.</w:t>
      </w:r>
    </w:p>
    <w:p w14:paraId="54DCADB7" w14:textId="77777777" w:rsidR="00BC69C8" w:rsidRPr="009A7D46" w:rsidRDefault="00BC69C8" w:rsidP="00AC0C7B">
      <w:pPr>
        <w:rPr>
          <w:rFonts w:asciiTheme="majorHAnsi" w:hAnsiTheme="majorHAnsi" w:cstheme="majorHAnsi"/>
          <w:b/>
          <w:bCs/>
        </w:rPr>
      </w:pPr>
    </w:p>
    <w:p w14:paraId="0000001F" w14:textId="29344235" w:rsidR="00FF70C2" w:rsidRPr="009A7D46" w:rsidRDefault="000C27FD" w:rsidP="00AC0C7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PROFESSIONAL EXPERIENCE</w:t>
      </w:r>
    </w:p>
    <w:p w14:paraId="00000021" w14:textId="0EDB3C72" w:rsidR="00FF70C2" w:rsidRPr="009A7D46" w:rsidRDefault="00191063" w:rsidP="004F157C">
      <w:pPr>
        <w:tabs>
          <w:tab w:val="left" w:pos="846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t xml:space="preserve">IT </w:t>
      </w:r>
      <w:r w:rsidR="004F157C" w:rsidRPr="009A7D46">
        <w:rPr>
          <w:rFonts w:asciiTheme="majorHAnsi" w:hAnsiTheme="majorHAnsi" w:cstheme="majorHAnsi"/>
          <w:b/>
          <w:bCs/>
        </w:rPr>
        <w:t>Security</w:t>
      </w:r>
      <w:r w:rsidR="00FE0D3F" w:rsidRPr="009A7D46">
        <w:rPr>
          <w:rFonts w:asciiTheme="majorHAnsi" w:hAnsiTheme="majorHAnsi" w:cstheme="majorHAnsi"/>
          <w:b/>
          <w:bCs/>
        </w:rPr>
        <w:t xml:space="preserve"> </w:t>
      </w:r>
      <w:r w:rsidR="00B33384" w:rsidRPr="009A7D46">
        <w:rPr>
          <w:rFonts w:asciiTheme="majorHAnsi" w:hAnsiTheme="majorHAnsi" w:cstheme="majorHAnsi"/>
          <w:b/>
          <w:bCs/>
        </w:rPr>
        <w:t>(V</w:t>
      </w:r>
      <w:r w:rsidR="00FE0D3F" w:rsidRPr="009A7D46">
        <w:rPr>
          <w:rFonts w:asciiTheme="majorHAnsi" w:hAnsiTheme="majorHAnsi" w:cstheme="majorHAnsi"/>
          <w:b/>
          <w:bCs/>
        </w:rPr>
        <w:t>olunteer</w:t>
      </w:r>
      <w:r w:rsidR="000A7152" w:rsidRPr="009A7D46">
        <w:rPr>
          <w:rFonts w:asciiTheme="majorHAnsi" w:hAnsiTheme="majorHAnsi" w:cstheme="majorHAnsi"/>
          <w:b/>
          <w:bCs/>
        </w:rPr>
        <w:t>),</w:t>
      </w:r>
      <w:r w:rsidR="000C27FD" w:rsidRPr="009A7D46">
        <w:rPr>
          <w:rFonts w:asciiTheme="majorHAnsi" w:hAnsiTheme="majorHAnsi" w:cstheme="majorHAnsi"/>
        </w:rPr>
        <w:t xml:space="preserve"> </w:t>
      </w:r>
      <w:r w:rsidR="00AC0AB2" w:rsidRPr="009A7D46">
        <w:rPr>
          <w:rFonts w:asciiTheme="majorHAnsi" w:hAnsiTheme="majorHAnsi" w:cstheme="majorHAnsi"/>
        </w:rPr>
        <w:t>(</w:t>
      </w:r>
      <w:r w:rsidRPr="009A7D46">
        <w:rPr>
          <w:rFonts w:asciiTheme="majorHAnsi" w:hAnsiTheme="majorHAnsi" w:cstheme="majorHAnsi"/>
        </w:rPr>
        <w:t>Hayat Foundation</w:t>
      </w:r>
      <w:r w:rsidR="00AC0AB2" w:rsidRPr="009A7D46">
        <w:rPr>
          <w:rFonts w:asciiTheme="majorHAnsi" w:hAnsiTheme="majorHAnsi" w:cstheme="majorHAnsi"/>
        </w:rPr>
        <w:t xml:space="preserve">) </w:t>
      </w:r>
      <w:r w:rsidR="00ED518C" w:rsidRPr="009A7D46">
        <w:rPr>
          <w:rFonts w:asciiTheme="majorHAnsi" w:hAnsiTheme="majorHAnsi" w:cstheme="majorHAnsi"/>
          <w:b/>
          <w:bCs/>
        </w:rPr>
        <w:t>2024- Present</w:t>
      </w:r>
    </w:p>
    <w:p w14:paraId="66639FE7" w14:textId="7ED14448" w:rsidR="00C918E1" w:rsidRPr="009A7D46" w:rsidRDefault="004F157C" w:rsidP="00DA22E5">
      <w:pPr>
        <w:tabs>
          <w:tab w:val="right" w:pos="972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>Demonstrated success in enhancing IT security through policy development, incident response planning, and proactive risk management</w:t>
      </w:r>
    </w:p>
    <w:p w14:paraId="5C875BE0" w14:textId="00ABCF03" w:rsidR="004F157C" w:rsidRPr="009A7D46" w:rsidRDefault="004F157C" w:rsidP="004F157C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Developed and implemented security policies to enhance data protection. </w:t>
      </w:r>
    </w:p>
    <w:p w14:paraId="4FDC85FA" w14:textId="54B02937" w:rsidR="004F157C" w:rsidRPr="009A7D46" w:rsidRDefault="004F157C" w:rsidP="004F157C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Established an incident response plan, improving response times to incidents. </w:t>
      </w:r>
    </w:p>
    <w:p w14:paraId="5A0CAD59" w14:textId="6E64781B" w:rsidR="004F157C" w:rsidRPr="009A7D46" w:rsidRDefault="004F157C" w:rsidP="004F157C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Delivered cyber security training, raising awareness among staff and volunteers. </w:t>
      </w:r>
    </w:p>
    <w:p w14:paraId="40BE4C36" w14:textId="2F57A31B" w:rsidR="0069477A" w:rsidRPr="009A7D46" w:rsidRDefault="004F157C" w:rsidP="004F157C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>Conducted regular risk assessments and vulnerability scans for proactive security management.</w:t>
      </w:r>
    </w:p>
    <w:p w14:paraId="3F7FFC62" w14:textId="77777777" w:rsidR="009A7D46" w:rsidRPr="009A7D46" w:rsidRDefault="009A7D46" w:rsidP="009A7D46">
      <w:pPr>
        <w:tabs>
          <w:tab w:val="left" w:pos="8640"/>
        </w:tabs>
        <w:spacing w:line="240" w:lineRule="auto"/>
        <w:ind w:left="360"/>
        <w:rPr>
          <w:rFonts w:asciiTheme="majorHAnsi" w:eastAsia="Calibri" w:hAnsiTheme="majorHAnsi" w:cstheme="majorHAnsi"/>
        </w:rPr>
      </w:pPr>
    </w:p>
    <w:p w14:paraId="6D618BC2" w14:textId="658A89F4" w:rsidR="00A01359" w:rsidRPr="009A7D46" w:rsidRDefault="00486CF9" w:rsidP="003B007E">
      <w:pPr>
        <w:tabs>
          <w:tab w:val="left" w:pos="8640"/>
        </w:tabs>
        <w:spacing w:line="240" w:lineRule="auto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t xml:space="preserve">Head of </w:t>
      </w:r>
      <w:r w:rsidR="00594E51" w:rsidRPr="009A7D46">
        <w:rPr>
          <w:rFonts w:asciiTheme="majorHAnsi" w:hAnsiTheme="majorHAnsi" w:cstheme="majorHAnsi"/>
          <w:b/>
          <w:bCs/>
        </w:rPr>
        <w:t xml:space="preserve">Cyber </w:t>
      </w:r>
      <w:r w:rsidR="00A312C8" w:rsidRPr="009A7D46">
        <w:rPr>
          <w:rFonts w:asciiTheme="majorHAnsi" w:hAnsiTheme="majorHAnsi" w:cstheme="majorHAnsi"/>
          <w:b/>
          <w:bCs/>
        </w:rPr>
        <w:t xml:space="preserve">Security Vulnerability </w:t>
      </w:r>
      <w:r w:rsidRPr="009A7D46">
        <w:rPr>
          <w:rFonts w:asciiTheme="majorHAnsi" w:hAnsiTheme="majorHAnsi" w:cstheme="majorHAnsi"/>
          <w:b/>
          <w:bCs/>
        </w:rPr>
        <w:t>Assessment</w:t>
      </w:r>
      <w:r w:rsidR="003C5362" w:rsidRPr="009A7D46">
        <w:rPr>
          <w:rFonts w:asciiTheme="majorHAnsi" w:hAnsiTheme="majorHAnsi" w:cstheme="majorHAnsi"/>
        </w:rPr>
        <w:t xml:space="preserve"> </w:t>
      </w:r>
      <w:r w:rsidR="00890C06" w:rsidRPr="009A7D46">
        <w:rPr>
          <w:rFonts w:asciiTheme="majorHAnsi" w:hAnsiTheme="majorHAnsi" w:cstheme="majorHAnsi"/>
        </w:rPr>
        <w:t xml:space="preserve">(Ministry </w:t>
      </w:r>
      <w:r w:rsidR="00D62EE0" w:rsidRPr="009A7D46">
        <w:rPr>
          <w:rFonts w:asciiTheme="majorHAnsi" w:hAnsiTheme="majorHAnsi" w:cstheme="majorHAnsi"/>
        </w:rPr>
        <w:t xml:space="preserve">of </w:t>
      </w:r>
      <w:r w:rsidR="00890C06" w:rsidRPr="009A7D46">
        <w:rPr>
          <w:rFonts w:asciiTheme="majorHAnsi" w:hAnsiTheme="majorHAnsi" w:cstheme="majorHAnsi"/>
        </w:rPr>
        <w:t>Communication and IT</w:t>
      </w:r>
      <w:r w:rsidR="00AC0AB2" w:rsidRPr="009A7D46">
        <w:rPr>
          <w:rFonts w:asciiTheme="majorHAnsi" w:hAnsiTheme="majorHAnsi" w:cstheme="majorHAnsi"/>
        </w:rPr>
        <w:t>)</w:t>
      </w:r>
      <w:r w:rsidR="009A7D46" w:rsidRPr="009A7D46">
        <w:rPr>
          <w:rFonts w:asciiTheme="majorHAnsi" w:hAnsiTheme="majorHAnsi" w:cstheme="majorHAnsi"/>
        </w:rPr>
        <w:t xml:space="preserve"> </w:t>
      </w:r>
      <w:r w:rsidR="00AC0AB2" w:rsidRPr="009A7D46">
        <w:rPr>
          <w:rFonts w:asciiTheme="majorHAnsi" w:hAnsiTheme="majorHAnsi" w:cstheme="majorHAnsi"/>
          <w:b/>
          <w:bCs/>
        </w:rPr>
        <w:t>2021</w:t>
      </w:r>
      <w:r w:rsidR="003C5362" w:rsidRPr="009A7D46">
        <w:rPr>
          <w:rFonts w:asciiTheme="majorHAnsi" w:hAnsiTheme="majorHAnsi" w:cstheme="majorHAnsi"/>
          <w:b/>
          <w:bCs/>
        </w:rPr>
        <w:t xml:space="preserve"> - </w:t>
      </w:r>
      <w:r w:rsidR="00A01359" w:rsidRPr="009A7D46">
        <w:rPr>
          <w:rFonts w:asciiTheme="majorHAnsi" w:hAnsiTheme="majorHAnsi" w:cstheme="majorHAnsi"/>
          <w:b/>
          <w:bCs/>
        </w:rPr>
        <w:t>2024</w:t>
      </w:r>
    </w:p>
    <w:p w14:paraId="444FB04E" w14:textId="3B8CF557" w:rsidR="00D31BD4" w:rsidRPr="009A7D46" w:rsidRDefault="00B47D4D" w:rsidP="003B007E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>Identified</w:t>
      </w:r>
      <w:r w:rsidR="00955ED1" w:rsidRPr="009A7D46">
        <w:rPr>
          <w:rFonts w:asciiTheme="majorHAnsi" w:eastAsia="Calibri" w:hAnsiTheme="majorHAnsi" w:cstheme="majorHAnsi"/>
        </w:rPr>
        <w:t xml:space="preserve">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="00955ED1" w:rsidRPr="009A7D46">
        <w:rPr>
          <w:rFonts w:asciiTheme="majorHAnsi" w:eastAsia="Calibri" w:hAnsiTheme="majorHAnsi" w:cstheme="majorHAnsi"/>
        </w:rPr>
        <w:t>weaknesses in systems and applications, perform</w:t>
      </w:r>
      <w:r w:rsidR="00AF7A1F" w:rsidRPr="009A7D46">
        <w:rPr>
          <w:rFonts w:asciiTheme="majorHAnsi" w:eastAsia="Calibri" w:hAnsiTheme="majorHAnsi" w:cstheme="majorHAnsi"/>
        </w:rPr>
        <w:t>ing</w:t>
      </w:r>
      <w:r w:rsidR="00955ED1" w:rsidRPr="009A7D46">
        <w:rPr>
          <w:rFonts w:asciiTheme="majorHAnsi" w:eastAsia="Calibri" w:hAnsiTheme="majorHAnsi" w:cstheme="majorHAnsi"/>
        </w:rPr>
        <w:t xml:space="preserve"> regular automated scans usi</w:t>
      </w:r>
      <w:r w:rsidR="003215C7" w:rsidRPr="009A7D46">
        <w:rPr>
          <w:rFonts w:asciiTheme="majorHAnsi" w:eastAsia="Calibri" w:hAnsiTheme="majorHAnsi" w:cstheme="majorHAnsi"/>
        </w:rPr>
        <w:t>ng tools like NMAP and Nessus</w:t>
      </w:r>
      <w:r w:rsidR="000C040F" w:rsidRPr="009A7D46">
        <w:rPr>
          <w:rFonts w:asciiTheme="majorHAnsi" w:eastAsia="Calibri" w:hAnsiTheme="majorHAnsi" w:cstheme="majorHAnsi"/>
        </w:rPr>
        <w:t>.</w:t>
      </w:r>
    </w:p>
    <w:p w14:paraId="56BABD21" w14:textId="69125798" w:rsidR="00D31BD4" w:rsidRPr="009A7D46" w:rsidRDefault="00D31BD4" w:rsidP="00CD5355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Identified and mitigated high-risk vulnerabilities that prevented potential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Pr="009A7D46">
        <w:rPr>
          <w:rFonts w:asciiTheme="majorHAnsi" w:eastAsia="Calibri" w:hAnsiTheme="majorHAnsi" w:cstheme="majorHAnsi"/>
        </w:rPr>
        <w:t xml:space="preserve">breaches, </w:t>
      </w:r>
      <w:r w:rsidR="00CD5355" w:rsidRPr="009A7D46">
        <w:rPr>
          <w:rFonts w:asciiTheme="majorHAnsi" w:eastAsia="Calibri" w:hAnsiTheme="majorHAnsi" w:cstheme="majorHAnsi"/>
        </w:rPr>
        <w:t>saved</w:t>
      </w:r>
      <w:r w:rsidRPr="009A7D46">
        <w:rPr>
          <w:rFonts w:asciiTheme="majorHAnsi" w:eastAsia="Calibri" w:hAnsiTheme="majorHAnsi" w:cstheme="majorHAnsi"/>
        </w:rPr>
        <w:t xml:space="preserve"> the </w:t>
      </w:r>
      <w:r w:rsidR="00596148" w:rsidRPr="009A7D46">
        <w:rPr>
          <w:rFonts w:asciiTheme="majorHAnsi" w:eastAsia="Calibri" w:hAnsiTheme="majorHAnsi" w:cstheme="majorHAnsi"/>
        </w:rPr>
        <w:t>office</w:t>
      </w:r>
      <w:r w:rsidRPr="009A7D46">
        <w:rPr>
          <w:rFonts w:asciiTheme="majorHAnsi" w:eastAsia="Calibri" w:hAnsiTheme="majorHAnsi" w:cstheme="majorHAnsi"/>
        </w:rPr>
        <w:t xml:space="preserve"> from significant financial loss.</w:t>
      </w:r>
    </w:p>
    <w:p w14:paraId="1C135312" w14:textId="354AAA17" w:rsidR="00D220A1" w:rsidRPr="009A7D46" w:rsidRDefault="003215C7" w:rsidP="00CD5355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Achieved compliance with </w:t>
      </w:r>
      <w:r w:rsidR="00F33172" w:rsidRPr="009A7D46">
        <w:rPr>
          <w:rFonts w:asciiTheme="majorHAnsi" w:eastAsia="Calibri" w:hAnsiTheme="majorHAnsi" w:cstheme="majorHAnsi"/>
        </w:rPr>
        <w:t xml:space="preserve">Afghanistan’s </w:t>
      </w:r>
      <w:r w:rsidR="00046A8E" w:rsidRPr="009A7D46">
        <w:rPr>
          <w:rFonts w:asciiTheme="majorHAnsi" w:eastAsia="Calibri" w:hAnsiTheme="majorHAnsi" w:cstheme="majorHAnsi"/>
        </w:rPr>
        <w:t>IT regulations</w:t>
      </w:r>
      <w:r w:rsidRPr="009A7D46">
        <w:rPr>
          <w:rFonts w:asciiTheme="majorHAnsi" w:eastAsia="Calibri" w:hAnsiTheme="majorHAnsi" w:cstheme="majorHAnsi"/>
        </w:rPr>
        <w:t xml:space="preserve"> through effective </w:t>
      </w:r>
      <w:r w:rsidR="00A312C8" w:rsidRPr="009A7D46">
        <w:rPr>
          <w:rFonts w:asciiTheme="majorHAnsi" w:eastAsia="Calibri" w:hAnsiTheme="majorHAnsi" w:cstheme="majorHAnsi"/>
        </w:rPr>
        <w:t xml:space="preserve">Vulnerability </w:t>
      </w:r>
      <w:r w:rsidRPr="009A7D46">
        <w:rPr>
          <w:rFonts w:asciiTheme="majorHAnsi" w:eastAsia="Calibri" w:hAnsiTheme="majorHAnsi" w:cstheme="majorHAnsi"/>
        </w:rPr>
        <w:t>assessment and remediation strategies</w:t>
      </w:r>
      <w:r w:rsidR="00CD5355" w:rsidRPr="009A7D46">
        <w:rPr>
          <w:rFonts w:asciiTheme="majorHAnsi" w:eastAsia="Calibri" w:hAnsiTheme="majorHAnsi" w:cstheme="majorHAnsi"/>
        </w:rPr>
        <w:t>.</w:t>
      </w:r>
      <w:r w:rsidR="003A0E16" w:rsidRPr="009A7D46">
        <w:rPr>
          <w:rFonts w:asciiTheme="majorHAnsi" w:eastAsia="Calibri" w:hAnsiTheme="majorHAnsi" w:cstheme="majorHAnsi"/>
        </w:rPr>
        <w:t xml:space="preserve"> </w:t>
      </w:r>
    </w:p>
    <w:p w14:paraId="5DBA11D8" w14:textId="43208474" w:rsidR="000241AB" w:rsidRPr="009A7D46" w:rsidRDefault="00373EC5" w:rsidP="003B007E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Created an asset </w:t>
      </w:r>
      <w:r w:rsidR="00A312C8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Management 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database accounting for all assets and enabling strategic decisions</w:t>
      </w:r>
      <w:r w:rsidR="005A0FB5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.</w:t>
      </w:r>
    </w:p>
    <w:p w14:paraId="651A7773" w14:textId="77777777" w:rsidR="009A7D46" w:rsidRPr="009A7D46" w:rsidRDefault="009A7D46" w:rsidP="009A7D46">
      <w:pPr>
        <w:pStyle w:val="ListParagraph"/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</w:p>
    <w:p w14:paraId="74D528C7" w14:textId="0BAA9CFC" w:rsidR="00D220A1" w:rsidRPr="009A7D46" w:rsidRDefault="00D220A1" w:rsidP="00ED518C">
      <w:pPr>
        <w:tabs>
          <w:tab w:val="left" w:pos="8640"/>
        </w:tabs>
        <w:spacing w:line="240" w:lineRule="auto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t>Technical Cyber</w:t>
      </w:r>
      <w:r w:rsidR="003848C3" w:rsidRPr="009A7D46">
        <w:rPr>
          <w:rFonts w:asciiTheme="majorHAnsi" w:hAnsiTheme="majorHAnsi" w:cstheme="majorHAnsi"/>
          <w:b/>
          <w:bCs/>
        </w:rPr>
        <w:t xml:space="preserve"> </w:t>
      </w:r>
      <w:r w:rsidR="00A312C8" w:rsidRPr="009A7D46">
        <w:rPr>
          <w:rFonts w:asciiTheme="majorHAnsi" w:hAnsiTheme="majorHAnsi" w:cstheme="majorHAnsi"/>
          <w:b/>
          <w:bCs/>
        </w:rPr>
        <w:t xml:space="preserve">Security </w:t>
      </w:r>
      <w:r w:rsidRPr="009A7D46">
        <w:rPr>
          <w:rFonts w:asciiTheme="majorHAnsi" w:hAnsiTheme="majorHAnsi" w:cstheme="majorHAnsi"/>
          <w:b/>
          <w:bCs/>
        </w:rPr>
        <w:t>Operation Manager</w:t>
      </w:r>
      <w:r w:rsidRPr="009A7D46">
        <w:rPr>
          <w:rFonts w:asciiTheme="majorHAnsi" w:hAnsiTheme="majorHAnsi" w:cstheme="majorHAnsi"/>
        </w:rPr>
        <w:t xml:space="preserve"> (FCDO)</w:t>
      </w:r>
      <w:r w:rsidR="00BE1BE8" w:rsidRPr="009A7D46">
        <w:rPr>
          <w:rFonts w:asciiTheme="majorHAnsi" w:hAnsiTheme="majorHAnsi" w:cstheme="majorHAnsi"/>
          <w:b/>
          <w:bCs/>
        </w:rPr>
        <w:t>2019</w:t>
      </w:r>
      <w:r w:rsidRPr="009A7D46">
        <w:rPr>
          <w:rFonts w:asciiTheme="majorHAnsi" w:hAnsiTheme="majorHAnsi" w:cstheme="majorHAnsi"/>
          <w:b/>
          <w:bCs/>
        </w:rPr>
        <w:t xml:space="preserve"> - </w:t>
      </w:r>
      <w:r w:rsidR="00BE1BE8" w:rsidRPr="009A7D46">
        <w:rPr>
          <w:rFonts w:asciiTheme="majorHAnsi" w:hAnsiTheme="majorHAnsi" w:cstheme="majorHAnsi"/>
          <w:b/>
          <w:bCs/>
        </w:rPr>
        <w:t>2021</w:t>
      </w:r>
    </w:p>
    <w:p w14:paraId="5A182919" w14:textId="447718E3" w:rsidR="00AC0C7B" w:rsidRPr="009A7D46" w:rsidRDefault="00594E51" w:rsidP="007D2EC8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Developed and enforced cyber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="003671FC" w:rsidRPr="009A7D46">
        <w:rPr>
          <w:rFonts w:asciiTheme="majorHAnsi" w:eastAsia="Calibri" w:hAnsiTheme="majorHAnsi" w:cstheme="majorHAnsi"/>
        </w:rPr>
        <w:t>policies and procedures to protect assets.</w:t>
      </w:r>
    </w:p>
    <w:p w14:paraId="1AFFD4F6" w14:textId="52FB4F1E" w:rsidR="00081671" w:rsidRPr="009A7D46" w:rsidRDefault="00085254" w:rsidP="003846D5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Carried out 10 regulatory compliance evaluations outside of the </w:t>
      </w:r>
      <w:r w:rsidR="003846D5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business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 leading to 50 organized crimes, 110 economic crimes, and 163 violation investigations being held.</w:t>
      </w:r>
    </w:p>
    <w:p w14:paraId="7FD5B261" w14:textId="0891A5E3" w:rsidR="005F797A" w:rsidRPr="009A7D46" w:rsidRDefault="005F797A" w:rsidP="005F797A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Developed 12 new procedures to secure data and information and resolved 17 cases of information </w:t>
      </w:r>
      <w:r w:rsidR="00A312C8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Security 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violation.</w:t>
      </w:r>
    </w:p>
    <w:p w14:paraId="21064CBF" w14:textId="77777777" w:rsidR="009A7D46" w:rsidRPr="009A7D46" w:rsidRDefault="009A7D46" w:rsidP="009A7D46">
      <w:pPr>
        <w:pStyle w:val="ListParagraph"/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</w:p>
    <w:p w14:paraId="63448B82" w14:textId="2B553289" w:rsidR="00D220A1" w:rsidRPr="009A7D46" w:rsidRDefault="00D220A1" w:rsidP="00AC0AB2">
      <w:pPr>
        <w:tabs>
          <w:tab w:val="left" w:pos="8640"/>
        </w:tabs>
        <w:spacing w:line="240" w:lineRule="auto"/>
        <w:rPr>
          <w:rFonts w:asciiTheme="majorHAnsi" w:hAnsiTheme="majorHAnsi" w:cstheme="majorHAnsi"/>
          <w:b/>
          <w:bCs/>
        </w:rPr>
      </w:pPr>
      <w:r w:rsidRPr="009A7D46">
        <w:rPr>
          <w:rFonts w:asciiTheme="majorHAnsi" w:hAnsiTheme="majorHAnsi" w:cstheme="majorHAnsi"/>
          <w:b/>
          <w:bCs/>
        </w:rPr>
        <w:t>Cyber</w:t>
      </w:r>
      <w:r w:rsidR="00890C06" w:rsidRPr="009A7D46">
        <w:rPr>
          <w:rFonts w:asciiTheme="majorHAnsi" w:hAnsiTheme="majorHAnsi" w:cstheme="majorHAnsi"/>
          <w:b/>
          <w:bCs/>
        </w:rPr>
        <w:t xml:space="preserve"> </w:t>
      </w:r>
      <w:r w:rsidR="00A312C8" w:rsidRPr="009A7D46">
        <w:rPr>
          <w:rFonts w:asciiTheme="majorHAnsi" w:hAnsiTheme="majorHAnsi" w:cstheme="majorHAnsi"/>
          <w:b/>
          <w:bCs/>
        </w:rPr>
        <w:t xml:space="preserve">Security </w:t>
      </w:r>
      <w:r w:rsidRPr="009A7D46">
        <w:rPr>
          <w:rFonts w:asciiTheme="majorHAnsi" w:hAnsiTheme="majorHAnsi" w:cstheme="majorHAnsi"/>
          <w:b/>
          <w:bCs/>
        </w:rPr>
        <w:t>Technical Expert,</w:t>
      </w:r>
      <w:r w:rsidRPr="009A7D46">
        <w:rPr>
          <w:rFonts w:asciiTheme="majorHAnsi" w:hAnsiTheme="majorHAnsi" w:cstheme="majorHAnsi"/>
        </w:rPr>
        <w:t xml:space="preserve"> (FCDO)</w:t>
      </w:r>
      <w:r w:rsidR="00BE1BE8" w:rsidRPr="009A7D46">
        <w:rPr>
          <w:rFonts w:asciiTheme="majorHAnsi" w:hAnsiTheme="majorHAnsi" w:cstheme="majorHAnsi"/>
          <w:b/>
          <w:bCs/>
        </w:rPr>
        <w:t>2016</w:t>
      </w:r>
      <w:r w:rsidRPr="009A7D46">
        <w:rPr>
          <w:rFonts w:asciiTheme="majorHAnsi" w:hAnsiTheme="majorHAnsi" w:cstheme="majorHAnsi"/>
          <w:b/>
          <w:bCs/>
        </w:rPr>
        <w:t xml:space="preserve"> – </w:t>
      </w:r>
      <w:r w:rsidR="00BE1BE8" w:rsidRPr="009A7D46">
        <w:rPr>
          <w:rFonts w:asciiTheme="majorHAnsi" w:hAnsiTheme="majorHAnsi" w:cstheme="majorHAnsi"/>
          <w:b/>
          <w:bCs/>
        </w:rPr>
        <w:t>2019</w:t>
      </w:r>
    </w:p>
    <w:p w14:paraId="70279B11" w14:textId="65D72E51" w:rsidR="005F797A" w:rsidRPr="009A7D46" w:rsidRDefault="005F797A" w:rsidP="003846D5">
      <w:pPr>
        <w:pStyle w:val="ListParagraph"/>
        <w:numPr>
          <w:ilvl w:val="0"/>
          <w:numId w:val="4"/>
        </w:numPr>
        <w:shd w:val="clear" w:color="auto" w:fill="FFFFFF"/>
        <w:spacing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Secured</w:t>
      </w:r>
      <w:r w:rsidRPr="009A7D46">
        <w:rPr>
          <w:rFonts w:asciiTheme="majorHAnsi" w:eastAsia="Times New Roman" w:hAnsiTheme="majorHAnsi" w:cstheme="majorHAnsi"/>
          <w:color w:val="242424"/>
          <w:rtl/>
          <w:lang w:val="en-US" w:eastAsia="en-US"/>
        </w:rPr>
        <w:t xml:space="preserve"> 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office network by implementing</w:t>
      </w:r>
      <w:r w:rsidRPr="009A7D46">
        <w:rPr>
          <w:rFonts w:asciiTheme="majorHAnsi" w:hAnsiTheme="majorHAnsi" w:cstheme="majorHAnsi"/>
          <w:lang w:val="en-GB"/>
        </w:rPr>
        <w:t xml:space="preserve"> 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port </w:t>
      </w:r>
      <w:r w:rsidR="00A312C8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Security 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throughout the entire </w:t>
      </w:r>
      <w:r w:rsidR="003846D5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office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 to prevent movement of devices, swap of client disks and block ports if connecting other devices.</w:t>
      </w:r>
    </w:p>
    <w:p w14:paraId="53AE8098" w14:textId="4DE70645" w:rsidR="00B45964" w:rsidRPr="009A7D46" w:rsidRDefault="00B45964" w:rsidP="0008525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Created access for 250 thin clients reconfiguring the </w:t>
      </w:r>
      <w:r w:rsidR="00A312C8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Security 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policy.</w:t>
      </w:r>
    </w:p>
    <w:p w14:paraId="0A9A11EE" w14:textId="58FA6285" w:rsidR="00B45964" w:rsidRPr="009A7D46" w:rsidRDefault="00B45964" w:rsidP="00B45964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Created 350 users in the active directory and enabled access to other services (printing, email, data analytics)</w:t>
      </w:r>
    </w:p>
    <w:p w14:paraId="63BAE256" w14:textId="77777777" w:rsidR="009A7D46" w:rsidRPr="009A7D46" w:rsidRDefault="009A7D46" w:rsidP="009A7D46">
      <w:pPr>
        <w:pStyle w:val="ListParagraph"/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</w:p>
    <w:p w14:paraId="14E84544" w14:textId="20F219F4" w:rsidR="00D220A1" w:rsidRPr="009A7D46" w:rsidRDefault="00D220A1" w:rsidP="003B007E">
      <w:pPr>
        <w:tabs>
          <w:tab w:val="left" w:pos="8640"/>
        </w:tabs>
        <w:spacing w:line="240" w:lineRule="auto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lastRenderedPageBreak/>
        <w:t xml:space="preserve">ICT and IT </w:t>
      </w:r>
      <w:r w:rsidR="00937BB6" w:rsidRPr="009A7D46">
        <w:rPr>
          <w:rFonts w:asciiTheme="majorHAnsi" w:hAnsiTheme="majorHAnsi" w:cstheme="majorHAnsi"/>
          <w:b/>
          <w:bCs/>
        </w:rPr>
        <w:t>S</w:t>
      </w:r>
      <w:r w:rsidRPr="009A7D46">
        <w:rPr>
          <w:rFonts w:asciiTheme="majorHAnsi" w:hAnsiTheme="majorHAnsi" w:cstheme="majorHAnsi"/>
          <w:b/>
          <w:bCs/>
        </w:rPr>
        <w:t>pecialist</w:t>
      </w:r>
      <w:r w:rsidR="001B560A" w:rsidRPr="009A7D46">
        <w:rPr>
          <w:rFonts w:asciiTheme="majorHAnsi" w:hAnsiTheme="majorHAnsi" w:cstheme="majorHAnsi"/>
        </w:rPr>
        <w:t>, (</w:t>
      </w:r>
      <w:r w:rsidRPr="009A7D46">
        <w:rPr>
          <w:rFonts w:asciiTheme="majorHAnsi" w:hAnsiTheme="majorHAnsi" w:cstheme="majorHAnsi"/>
        </w:rPr>
        <w:t>FCDO)</w:t>
      </w:r>
      <w:r w:rsidR="009A7D46" w:rsidRPr="009A7D46">
        <w:rPr>
          <w:rFonts w:asciiTheme="majorHAnsi" w:hAnsiTheme="majorHAnsi" w:cstheme="majorHAnsi"/>
        </w:rPr>
        <w:t xml:space="preserve"> </w:t>
      </w:r>
      <w:r w:rsidR="00BE1BE8" w:rsidRPr="009A7D46">
        <w:rPr>
          <w:rFonts w:asciiTheme="majorHAnsi" w:hAnsiTheme="majorHAnsi" w:cstheme="majorHAnsi"/>
          <w:b/>
          <w:bCs/>
        </w:rPr>
        <w:t>2013</w:t>
      </w:r>
      <w:r w:rsidRPr="009A7D46">
        <w:rPr>
          <w:rFonts w:asciiTheme="majorHAnsi" w:hAnsiTheme="majorHAnsi" w:cstheme="majorHAnsi"/>
          <w:b/>
          <w:bCs/>
        </w:rPr>
        <w:t xml:space="preserve"> – </w:t>
      </w:r>
      <w:r w:rsidR="00BE1BE8" w:rsidRPr="009A7D46">
        <w:rPr>
          <w:rFonts w:asciiTheme="majorHAnsi" w:hAnsiTheme="majorHAnsi" w:cstheme="majorHAnsi"/>
          <w:b/>
          <w:bCs/>
        </w:rPr>
        <w:t>2016</w:t>
      </w:r>
    </w:p>
    <w:p w14:paraId="4504ABD8" w14:textId="19E960CC" w:rsidR="00AA3A8B" w:rsidRPr="009A7D46" w:rsidRDefault="00F01121" w:rsidP="003B007E">
      <w:pPr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>Implemented</w:t>
      </w:r>
      <w:r w:rsidR="003E35C9" w:rsidRPr="009A7D46">
        <w:rPr>
          <w:rFonts w:asciiTheme="majorHAnsi" w:eastAsia="Calibri" w:hAnsiTheme="majorHAnsi" w:cstheme="majorHAnsi"/>
        </w:rPr>
        <w:t xml:space="preserve"> and maintained network </w:t>
      </w:r>
      <w:r w:rsidR="00A312C8" w:rsidRPr="009A7D46">
        <w:rPr>
          <w:rFonts w:asciiTheme="majorHAnsi" w:eastAsia="Calibri" w:hAnsiTheme="majorHAnsi" w:cstheme="majorHAnsi"/>
        </w:rPr>
        <w:t xml:space="preserve">Security </w:t>
      </w:r>
      <w:r w:rsidR="003E35C9" w:rsidRPr="009A7D46">
        <w:rPr>
          <w:rFonts w:asciiTheme="majorHAnsi" w:eastAsia="Calibri" w:hAnsiTheme="majorHAnsi" w:cstheme="majorHAnsi"/>
        </w:rPr>
        <w:t>devices (firewalls, VPNs).</w:t>
      </w:r>
    </w:p>
    <w:p w14:paraId="39C5DD81" w14:textId="15BB51F4" w:rsidR="00F01121" w:rsidRPr="009A7D46" w:rsidRDefault="00F01121" w:rsidP="003846D5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Configured the Windows server to launch FTP, HTTP and SMTP services throughout the entire </w:t>
      </w:r>
      <w:r w:rsidR="003846D5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company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.</w:t>
      </w:r>
    </w:p>
    <w:p w14:paraId="76CF7DEB" w14:textId="6181607F" w:rsidR="00F01121" w:rsidRPr="009A7D46" w:rsidRDefault="002B606E" w:rsidP="00F01121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Applied V-sphere virtualization</w:t>
      </w:r>
      <w:r w:rsidR="00F01121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 for 350 users connecting to KVMs for multi-monitoring purposes.</w:t>
      </w:r>
    </w:p>
    <w:p w14:paraId="5BB6B6D3" w14:textId="6CC10B84" w:rsidR="005F797A" w:rsidRPr="009A7D46" w:rsidRDefault="005F797A" w:rsidP="003938BC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Used </w:t>
      </w:r>
      <w:r w:rsidR="003938BC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OFC,</w:t>
      </w: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 16 core cable to connect to public service infrastructure improving service reliability.</w:t>
      </w:r>
    </w:p>
    <w:p w14:paraId="0B90B2BE" w14:textId="77777777" w:rsidR="005F797A" w:rsidRPr="009A7D46" w:rsidRDefault="005F797A" w:rsidP="005F797A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Configured STP protocols in switches and BGP protocol in routers that connected to networks.</w:t>
      </w:r>
    </w:p>
    <w:p w14:paraId="4925E0B0" w14:textId="311790D9" w:rsidR="005F797A" w:rsidRPr="009A7D46" w:rsidRDefault="005F797A" w:rsidP="005F797A">
      <w:pPr>
        <w:pStyle w:val="ListParagraph"/>
        <w:numPr>
          <w:ilvl w:val="0"/>
          <w:numId w:val="4"/>
        </w:numPr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  <w:r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Installed and configured microwave transmission links as backups improv</w:t>
      </w:r>
      <w:r w:rsidR="001F7882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>ing the availability of servers</w:t>
      </w:r>
      <w:r w:rsidR="00CD5355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 and</w:t>
      </w:r>
      <w:r w:rsidR="001F7882" w:rsidRPr="009A7D46">
        <w:rPr>
          <w:rFonts w:asciiTheme="majorHAnsi" w:eastAsia="Times New Roman" w:hAnsiTheme="majorHAnsi" w:cstheme="majorHAnsi"/>
          <w:color w:val="242424"/>
          <w:lang w:val="en-US" w:eastAsia="en-US"/>
        </w:rPr>
        <w:t xml:space="preserve"> 4 servers swapped to new technology.</w:t>
      </w:r>
    </w:p>
    <w:p w14:paraId="29F05398" w14:textId="77777777" w:rsidR="009A7D46" w:rsidRPr="009A7D46" w:rsidRDefault="009A7D46" w:rsidP="009A7D46">
      <w:pPr>
        <w:pStyle w:val="ListParagraph"/>
        <w:shd w:val="clear" w:color="auto" w:fill="FFFFFF"/>
        <w:spacing w:after="160" w:line="235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US" w:eastAsia="en-US"/>
        </w:rPr>
      </w:pPr>
    </w:p>
    <w:p w14:paraId="4E024107" w14:textId="11BB75FB" w:rsidR="0049486C" w:rsidRPr="009A7D46" w:rsidRDefault="00ED518C" w:rsidP="004E51F9">
      <w:p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t>Network Enginee</w:t>
      </w:r>
      <w:r w:rsidR="004E51F9" w:rsidRPr="009A7D46">
        <w:rPr>
          <w:rFonts w:asciiTheme="majorHAnsi" w:hAnsiTheme="majorHAnsi" w:cstheme="majorHAnsi"/>
          <w:b/>
          <w:bCs/>
        </w:rPr>
        <w:t>r</w:t>
      </w:r>
      <w:r w:rsidRPr="009A7D46">
        <w:rPr>
          <w:rFonts w:asciiTheme="majorHAnsi" w:hAnsiTheme="majorHAnsi" w:cstheme="majorHAnsi"/>
          <w:b/>
          <w:bCs/>
        </w:rPr>
        <w:t xml:space="preserve">, </w:t>
      </w:r>
      <w:r w:rsidRPr="009A7D46">
        <w:rPr>
          <w:rFonts w:asciiTheme="majorHAnsi" w:hAnsiTheme="majorHAnsi" w:cstheme="majorHAnsi"/>
        </w:rPr>
        <w:t>Afghan wireless communication company</w:t>
      </w:r>
      <w:r w:rsidR="00BE1BE8" w:rsidRPr="009A7D46">
        <w:rPr>
          <w:rFonts w:asciiTheme="majorHAnsi" w:hAnsiTheme="majorHAnsi" w:cstheme="majorHAnsi"/>
        </w:rPr>
        <w:t xml:space="preserve"> Telecom</w:t>
      </w:r>
      <w:r w:rsidR="00A67E1A" w:rsidRPr="009A7D46">
        <w:rPr>
          <w:rFonts w:asciiTheme="majorHAnsi" w:hAnsiTheme="majorHAnsi" w:cstheme="majorHAnsi"/>
        </w:rPr>
        <w:t xml:space="preserve"> PLC</w:t>
      </w:r>
      <w:r w:rsidR="009A7D46" w:rsidRPr="009A7D46">
        <w:rPr>
          <w:rFonts w:asciiTheme="majorHAnsi" w:hAnsiTheme="majorHAnsi" w:cstheme="majorHAnsi"/>
        </w:rPr>
        <w:t xml:space="preserve"> </w:t>
      </w:r>
      <w:r w:rsidR="00BE1BE8" w:rsidRPr="009A7D46">
        <w:rPr>
          <w:rFonts w:asciiTheme="majorHAnsi" w:hAnsiTheme="majorHAnsi" w:cstheme="majorHAnsi"/>
          <w:b/>
          <w:bCs/>
        </w:rPr>
        <w:t>2011 – 2013</w:t>
      </w:r>
      <w:r w:rsidR="00AA3A8B" w:rsidRPr="009A7D46">
        <w:rPr>
          <w:rFonts w:asciiTheme="majorHAnsi" w:hAnsiTheme="majorHAnsi" w:cstheme="majorHAnsi"/>
        </w:rPr>
        <w:t xml:space="preserve"> </w:t>
      </w:r>
    </w:p>
    <w:p w14:paraId="074F5E11" w14:textId="4102A7A4" w:rsidR="00AA3A8B" w:rsidRPr="009A7D46" w:rsidRDefault="00312588" w:rsidP="001E23E2">
      <w:pPr>
        <w:pStyle w:val="ListParagraph"/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Discovered </w:t>
      </w:r>
      <w:r w:rsidR="00AA3A8B" w:rsidRPr="009A7D46">
        <w:rPr>
          <w:rFonts w:asciiTheme="majorHAnsi" w:eastAsia="Calibri" w:hAnsiTheme="majorHAnsi" w:cstheme="majorHAnsi"/>
        </w:rPr>
        <w:t xml:space="preserve">network performance and reliability, quickly diagnosing and resolving issues to </w:t>
      </w:r>
      <w:r w:rsidR="001E23E2" w:rsidRPr="009A7D46">
        <w:rPr>
          <w:rFonts w:asciiTheme="majorHAnsi" w:eastAsia="Calibri" w:hAnsiTheme="majorHAnsi" w:cstheme="majorHAnsi"/>
        </w:rPr>
        <w:t xml:space="preserve">minimize </w:t>
      </w:r>
      <w:r w:rsidR="00AA3A8B" w:rsidRPr="009A7D46">
        <w:rPr>
          <w:rFonts w:asciiTheme="majorHAnsi" w:eastAsia="Calibri" w:hAnsiTheme="majorHAnsi" w:cstheme="majorHAnsi"/>
        </w:rPr>
        <w:t>downtime.</w:t>
      </w:r>
    </w:p>
    <w:p w14:paraId="0EFC4A0F" w14:textId="14BB5916" w:rsidR="00AA3A8B" w:rsidRPr="009A7D46" w:rsidRDefault="00312588" w:rsidP="001E23E2">
      <w:pPr>
        <w:pStyle w:val="ListParagraph"/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>Verified network</w:t>
      </w:r>
      <w:r w:rsidR="00AA3A8B" w:rsidRPr="009A7D46">
        <w:rPr>
          <w:rFonts w:asciiTheme="majorHAnsi" w:eastAsia="Calibri" w:hAnsiTheme="majorHAnsi" w:cstheme="majorHAnsi"/>
        </w:rPr>
        <w:t xml:space="preserve"> traffic and performance metrics to identify bottlenecks and </w:t>
      </w:r>
      <w:r w:rsidR="001E23E2" w:rsidRPr="009A7D46">
        <w:rPr>
          <w:rFonts w:asciiTheme="majorHAnsi" w:eastAsia="Calibri" w:hAnsiTheme="majorHAnsi" w:cstheme="majorHAnsi"/>
        </w:rPr>
        <w:t>optimize</w:t>
      </w:r>
      <w:r w:rsidR="00AA3A8B" w:rsidRPr="009A7D46">
        <w:rPr>
          <w:rFonts w:asciiTheme="majorHAnsi" w:eastAsia="Calibri" w:hAnsiTheme="majorHAnsi" w:cstheme="majorHAnsi"/>
        </w:rPr>
        <w:t xml:space="preserve"> network performance.</w:t>
      </w:r>
    </w:p>
    <w:p w14:paraId="254E8F84" w14:textId="665AF4DB" w:rsidR="00FA71EC" w:rsidRPr="009A7D46" w:rsidRDefault="00312588" w:rsidP="005F797A">
      <w:pPr>
        <w:pStyle w:val="ListParagraph"/>
        <w:numPr>
          <w:ilvl w:val="0"/>
          <w:numId w:val="4"/>
        </w:numPr>
        <w:tabs>
          <w:tab w:val="left" w:pos="8640"/>
        </w:tabs>
        <w:spacing w:line="240" w:lineRule="auto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 xml:space="preserve">Mediated </w:t>
      </w:r>
      <w:r w:rsidR="00AA3A8B" w:rsidRPr="009A7D46">
        <w:rPr>
          <w:rFonts w:asciiTheme="majorHAnsi" w:eastAsia="Calibri" w:hAnsiTheme="majorHAnsi" w:cstheme="majorHAnsi"/>
        </w:rPr>
        <w:t>relationships with vendors and service providers, ensuring effective service delivery and performance monitoring.</w:t>
      </w:r>
    </w:p>
    <w:p w14:paraId="093AB4FC" w14:textId="77777777" w:rsidR="009A7D46" w:rsidRPr="009A7D46" w:rsidRDefault="009A7D46" w:rsidP="00AC0AB2">
      <w:pPr>
        <w:tabs>
          <w:tab w:val="left" w:pos="8640"/>
        </w:tabs>
        <w:spacing w:line="240" w:lineRule="auto"/>
        <w:ind w:left="720"/>
        <w:rPr>
          <w:rFonts w:asciiTheme="majorHAnsi" w:eastAsia="Calibri" w:hAnsiTheme="majorHAnsi" w:cstheme="majorHAnsi"/>
        </w:rPr>
      </w:pPr>
    </w:p>
    <w:p w14:paraId="746A9854" w14:textId="03C3CA76" w:rsidR="00527CD8" w:rsidRPr="009A7D46" w:rsidRDefault="00527CD8" w:rsidP="00AC0AB2">
      <w:pPr>
        <w:tabs>
          <w:tab w:val="left" w:pos="8640"/>
        </w:tabs>
        <w:spacing w:line="240" w:lineRule="auto"/>
        <w:ind w:left="720"/>
        <w:rPr>
          <w:rFonts w:asciiTheme="majorHAnsi" w:eastAsia="Calibri" w:hAnsiTheme="majorHAnsi" w:cstheme="majorHAnsi"/>
        </w:rPr>
      </w:pPr>
      <w:r w:rsidRPr="009A7D46">
        <w:rPr>
          <w:rFonts w:asciiTheme="majorHAnsi" w:eastAsia="Calibri" w:hAnsiTheme="majorHAnsi" w:cstheme="majorHAnsi"/>
        </w:rPr>
        <w:tab/>
      </w:r>
      <w:r w:rsidRPr="009A7D46">
        <w:rPr>
          <w:rFonts w:asciiTheme="majorHAnsi" w:eastAsia="Calibri" w:hAnsiTheme="majorHAnsi" w:cstheme="majorHAnsi"/>
        </w:rPr>
        <w:tab/>
      </w:r>
    </w:p>
    <w:p w14:paraId="0000002B" w14:textId="3ED8832C" w:rsidR="00FF70C2" w:rsidRPr="009A7D46" w:rsidRDefault="000C27FD" w:rsidP="007211E8">
      <w:pPr>
        <w:tabs>
          <w:tab w:val="left" w:pos="864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EDUCATION</w:t>
      </w:r>
    </w:p>
    <w:p w14:paraId="0DEF295F" w14:textId="727C0DAF" w:rsidR="005F4C70" w:rsidRPr="009A7D46" w:rsidRDefault="005F4C70" w:rsidP="003B007E">
      <w:pPr>
        <w:tabs>
          <w:tab w:val="left" w:pos="7920"/>
        </w:tabs>
        <w:spacing w:line="240" w:lineRule="auto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t xml:space="preserve">Master Program of Cyber </w:t>
      </w:r>
      <w:r w:rsidR="00A312C8" w:rsidRPr="009A7D46">
        <w:rPr>
          <w:rFonts w:asciiTheme="majorHAnsi" w:hAnsiTheme="majorHAnsi" w:cstheme="majorHAnsi"/>
          <w:b/>
          <w:bCs/>
        </w:rPr>
        <w:t xml:space="preserve">Security </w:t>
      </w:r>
      <w:r w:rsidRPr="009A7D46">
        <w:rPr>
          <w:rFonts w:asciiTheme="majorHAnsi" w:hAnsiTheme="majorHAnsi" w:cstheme="majorHAnsi"/>
          <w:b/>
          <w:bCs/>
        </w:rPr>
        <w:t>Expert</w:t>
      </w:r>
      <w:r w:rsidRPr="009A7D46">
        <w:rPr>
          <w:rFonts w:asciiTheme="majorHAnsi" w:hAnsiTheme="majorHAnsi" w:cstheme="majorHAnsi"/>
        </w:rPr>
        <w:t>, Simplilearn</w:t>
      </w:r>
      <w:r w:rsidR="009A7D46" w:rsidRPr="009A7D46">
        <w:rPr>
          <w:rFonts w:asciiTheme="majorHAnsi" w:hAnsiTheme="majorHAnsi" w:cstheme="majorHAnsi"/>
        </w:rPr>
        <w:t xml:space="preserve"> </w:t>
      </w:r>
      <w:r w:rsidR="00FA33A2" w:rsidRPr="009A7D46">
        <w:rPr>
          <w:rFonts w:asciiTheme="majorHAnsi" w:hAnsiTheme="majorHAnsi" w:cstheme="majorHAnsi"/>
          <w:b/>
          <w:bCs/>
        </w:rPr>
        <w:t>Jul/2019-</w:t>
      </w:r>
      <w:r w:rsidRPr="009A7D46">
        <w:rPr>
          <w:rFonts w:asciiTheme="majorHAnsi" w:hAnsiTheme="majorHAnsi" w:cstheme="majorHAnsi"/>
          <w:b/>
          <w:bCs/>
        </w:rPr>
        <w:t>02/2021</w:t>
      </w:r>
    </w:p>
    <w:p w14:paraId="2B12CDCC" w14:textId="186248C6" w:rsidR="005F4C70" w:rsidRPr="009A7D46" w:rsidRDefault="005F4C70" w:rsidP="009A7D46">
      <w:pPr>
        <w:pStyle w:val="ListParagraph"/>
        <w:numPr>
          <w:ilvl w:val="0"/>
          <w:numId w:val="5"/>
        </w:numPr>
        <w:tabs>
          <w:tab w:val="left" w:pos="8640"/>
        </w:tabs>
        <w:spacing w:after="240" w:line="240" w:lineRule="auto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>Cyber</w:t>
      </w:r>
      <w:r w:rsidR="00594E51" w:rsidRPr="009A7D46">
        <w:rPr>
          <w:rFonts w:asciiTheme="majorHAnsi" w:hAnsiTheme="majorHAnsi" w:cstheme="majorHAnsi"/>
        </w:rPr>
        <w:t xml:space="preserve"> </w:t>
      </w:r>
      <w:r w:rsidR="00A312C8" w:rsidRPr="009A7D46">
        <w:rPr>
          <w:rFonts w:asciiTheme="majorHAnsi" w:hAnsiTheme="majorHAnsi" w:cstheme="majorHAnsi"/>
        </w:rPr>
        <w:t xml:space="preserve">Security </w:t>
      </w:r>
      <w:r w:rsidRPr="009A7D46">
        <w:rPr>
          <w:rFonts w:asciiTheme="majorHAnsi" w:hAnsiTheme="majorHAnsi" w:cstheme="majorHAnsi"/>
        </w:rPr>
        <w:t xml:space="preserve">introduction and Network Plus, including all equipment parts| </w:t>
      </w:r>
      <w:r w:rsidR="00A312C8" w:rsidRPr="009A7D46">
        <w:rPr>
          <w:rFonts w:asciiTheme="majorHAnsi" w:hAnsiTheme="majorHAnsi" w:cstheme="majorHAnsi"/>
        </w:rPr>
        <w:t xml:space="preserve">Security </w:t>
      </w:r>
      <w:r w:rsidRPr="009A7D46">
        <w:rPr>
          <w:rFonts w:asciiTheme="majorHAnsi" w:hAnsiTheme="majorHAnsi" w:cstheme="majorHAnsi"/>
        </w:rPr>
        <w:t xml:space="preserve">+ </w:t>
      </w:r>
      <w:r w:rsidR="00A312C8" w:rsidRPr="009A7D46">
        <w:rPr>
          <w:rFonts w:asciiTheme="majorHAnsi" w:hAnsiTheme="majorHAnsi" w:cstheme="majorHAnsi"/>
        </w:rPr>
        <w:t xml:space="preserve">System </w:t>
      </w:r>
      <w:r w:rsidRPr="009A7D46">
        <w:rPr>
          <w:rFonts w:asciiTheme="majorHAnsi" w:hAnsiTheme="majorHAnsi" w:cstheme="majorHAnsi"/>
        </w:rPr>
        <w:t xml:space="preserve">and Organization Security| CISM, Certified Information </w:t>
      </w:r>
      <w:r w:rsidR="00A312C8" w:rsidRPr="009A7D46">
        <w:rPr>
          <w:rFonts w:asciiTheme="majorHAnsi" w:hAnsiTheme="majorHAnsi" w:cstheme="majorHAnsi"/>
        </w:rPr>
        <w:t xml:space="preserve">Security Management </w:t>
      </w:r>
      <w:r w:rsidRPr="009A7D46">
        <w:rPr>
          <w:rFonts w:asciiTheme="majorHAnsi" w:hAnsiTheme="majorHAnsi" w:cstheme="majorHAnsi"/>
        </w:rPr>
        <w:t xml:space="preserve">| CISSP, Certified| Information </w:t>
      </w:r>
      <w:r w:rsidR="00A312C8" w:rsidRPr="009A7D46">
        <w:rPr>
          <w:rFonts w:asciiTheme="majorHAnsi" w:hAnsiTheme="majorHAnsi" w:cstheme="majorHAnsi"/>
        </w:rPr>
        <w:t xml:space="preserve">System Security </w:t>
      </w:r>
      <w:r w:rsidRPr="009A7D46">
        <w:rPr>
          <w:rFonts w:asciiTheme="majorHAnsi" w:hAnsiTheme="majorHAnsi" w:cstheme="majorHAnsi"/>
        </w:rPr>
        <w:t xml:space="preserve">Professional | </w:t>
      </w:r>
      <w:r w:rsidR="00A2752C" w:rsidRPr="009A7D46">
        <w:rPr>
          <w:rFonts w:asciiTheme="majorHAnsi" w:hAnsiTheme="majorHAnsi" w:cstheme="majorHAnsi"/>
        </w:rPr>
        <w:t>CCSP|</w:t>
      </w:r>
      <w:r w:rsidRPr="009A7D46">
        <w:rPr>
          <w:rFonts w:asciiTheme="majorHAnsi" w:hAnsiTheme="majorHAnsi" w:cstheme="majorHAnsi"/>
        </w:rPr>
        <w:t xml:space="preserve"> Certified Cloud </w:t>
      </w:r>
      <w:r w:rsidR="00A312C8" w:rsidRPr="009A7D46">
        <w:rPr>
          <w:rFonts w:asciiTheme="majorHAnsi" w:hAnsiTheme="majorHAnsi" w:cstheme="majorHAnsi"/>
        </w:rPr>
        <w:t xml:space="preserve">Security </w:t>
      </w:r>
      <w:r w:rsidRPr="009A7D46">
        <w:rPr>
          <w:rFonts w:asciiTheme="majorHAnsi" w:hAnsiTheme="majorHAnsi" w:cstheme="majorHAnsi"/>
        </w:rPr>
        <w:t xml:space="preserve">Professional| </w:t>
      </w:r>
      <w:r w:rsidR="00A2752C" w:rsidRPr="009A7D46">
        <w:rPr>
          <w:rFonts w:asciiTheme="majorHAnsi" w:hAnsiTheme="majorHAnsi" w:cstheme="majorHAnsi"/>
        </w:rPr>
        <w:t>Network</w:t>
      </w:r>
      <w:r w:rsidR="00E536A0" w:rsidRPr="009A7D46">
        <w:rPr>
          <w:rFonts w:asciiTheme="majorHAnsi" w:hAnsiTheme="majorHAnsi" w:cstheme="majorHAnsi"/>
        </w:rPr>
        <w:t>+|Kali Linux|</w:t>
      </w:r>
    </w:p>
    <w:p w14:paraId="2EE21E7B" w14:textId="77777777" w:rsidR="009A7D46" w:rsidRPr="009A7D46" w:rsidRDefault="009A7D46" w:rsidP="009A7D46">
      <w:pPr>
        <w:pStyle w:val="ListParagraph"/>
        <w:tabs>
          <w:tab w:val="left" w:pos="8640"/>
        </w:tabs>
        <w:spacing w:after="240" w:line="240" w:lineRule="auto"/>
        <w:rPr>
          <w:rFonts w:asciiTheme="majorHAnsi" w:hAnsiTheme="majorHAnsi" w:cstheme="majorHAnsi"/>
        </w:rPr>
      </w:pPr>
    </w:p>
    <w:p w14:paraId="0000002C" w14:textId="1C25D794" w:rsidR="00FF70C2" w:rsidRPr="009A7D46" w:rsidRDefault="00576B67" w:rsidP="001166F2">
      <w:pPr>
        <w:tabs>
          <w:tab w:val="left" w:pos="810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  <w:b/>
          <w:bCs/>
        </w:rPr>
        <w:t>MSc.</w:t>
      </w:r>
      <w:r w:rsidR="000C27FD" w:rsidRPr="009A7D46">
        <w:rPr>
          <w:rFonts w:asciiTheme="majorHAnsi" w:hAnsiTheme="majorHAnsi" w:cstheme="majorHAnsi"/>
        </w:rPr>
        <w:t xml:space="preserve"> </w:t>
      </w:r>
      <w:r w:rsidR="00114ECF" w:rsidRPr="009A7D46">
        <w:rPr>
          <w:rFonts w:asciiTheme="majorHAnsi" w:hAnsiTheme="majorHAnsi" w:cstheme="majorHAnsi"/>
        </w:rPr>
        <w:t>Bakhter University</w:t>
      </w:r>
      <w:r w:rsidR="00AC0AB2" w:rsidRPr="009A7D46">
        <w:rPr>
          <w:rFonts w:asciiTheme="majorHAnsi" w:hAnsiTheme="majorHAnsi" w:cstheme="majorHAnsi"/>
        </w:rPr>
        <w:t xml:space="preserve"> </w:t>
      </w:r>
      <w:r w:rsidR="00FA33A2" w:rsidRPr="009A7D46">
        <w:rPr>
          <w:rFonts w:asciiTheme="majorHAnsi" w:hAnsiTheme="majorHAnsi" w:cstheme="majorHAnsi"/>
          <w:b/>
          <w:bCs/>
        </w:rPr>
        <w:t>05/2016-</w:t>
      </w:r>
      <w:r w:rsidR="005F4C70" w:rsidRPr="009A7D46">
        <w:rPr>
          <w:rFonts w:asciiTheme="majorHAnsi" w:hAnsiTheme="majorHAnsi" w:cstheme="majorHAnsi"/>
          <w:b/>
          <w:bCs/>
        </w:rPr>
        <w:t>01/</w:t>
      </w:r>
      <w:r w:rsidR="00057D33" w:rsidRPr="009A7D46">
        <w:rPr>
          <w:rFonts w:asciiTheme="majorHAnsi" w:hAnsiTheme="majorHAnsi" w:cstheme="majorHAnsi"/>
          <w:b/>
          <w:bCs/>
        </w:rPr>
        <w:t>2019</w:t>
      </w:r>
    </w:p>
    <w:p w14:paraId="6093C379" w14:textId="01C2EC17" w:rsidR="00FE4B4C" w:rsidRPr="009A7D46" w:rsidRDefault="000C27FD" w:rsidP="001166F2">
      <w:pPr>
        <w:tabs>
          <w:tab w:val="left" w:pos="864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>Research</w:t>
      </w:r>
      <w:r w:rsidR="00FE4B4C" w:rsidRPr="009A7D46">
        <w:rPr>
          <w:rFonts w:asciiTheme="majorHAnsi" w:hAnsiTheme="majorHAnsi" w:cstheme="majorHAnsi"/>
        </w:rPr>
        <w:t xml:space="preserve">: </w:t>
      </w:r>
    </w:p>
    <w:p w14:paraId="7A6D3DA7" w14:textId="12D298DB" w:rsidR="00FE4B4C" w:rsidRPr="009A7D46" w:rsidRDefault="00114ECF" w:rsidP="000935BE">
      <w:pPr>
        <w:pStyle w:val="ListParagraph"/>
        <w:numPr>
          <w:ilvl w:val="0"/>
          <w:numId w:val="5"/>
        </w:numPr>
        <w:tabs>
          <w:tab w:val="left" w:pos="864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>C</w:t>
      </w:r>
      <w:r w:rsidR="00412D7A" w:rsidRPr="009A7D46">
        <w:rPr>
          <w:rFonts w:asciiTheme="majorHAnsi" w:hAnsiTheme="majorHAnsi" w:cstheme="majorHAnsi"/>
        </w:rPr>
        <w:t>l</w:t>
      </w:r>
      <w:r w:rsidRPr="009A7D46">
        <w:rPr>
          <w:rFonts w:asciiTheme="majorHAnsi" w:hAnsiTheme="majorHAnsi" w:cstheme="majorHAnsi"/>
        </w:rPr>
        <w:t>oud</w:t>
      </w:r>
      <w:r w:rsidR="00412D7A" w:rsidRPr="009A7D46">
        <w:rPr>
          <w:rFonts w:asciiTheme="majorHAnsi" w:hAnsiTheme="majorHAnsi" w:cstheme="majorHAnsi"/>
        </w:rPr>
        <w:t xml:space="preserve"> </w:t>
      </w:r>
      <w:r w:rsidRPr="009A7D46">
        <w:rPr>
          <w:rFonts w:asciiTheme="majorHAnsi" w:hAnsiTheme="majorHAnsi" w:cstheme="majorHAnsi"/>
        </w:rPr>
        <w:t>computing fore</w:t>
      </w:r>
      <w:r w:rsidR="00412D7A" w:rsidRPr="009A7D46">
        <w:rPr>
          <w:rFonts w:asciiTheme="majorHAnsi" w:hAnsiTheme="majorHAnsi" w:cstheme="majorHAnsi"/>
        </w:rPr>
        <w:t>nsic challenges in</w:t>
      </w:r>
      <w:r w:rsidR="00B475F0" w:rsidRPr="009A7D46">
        <w:rPr>
          <w:rFonts w:asciiTheme="majorHAnsi" w:hAnsiTheme="majorHAnsi" w:cstheme="majorHAnsi"/>
        </w:rPr>
        <w:t xml:space="preserve"> </w:t>
      </w:r>
      <w:r w:rsidR="00F33172" w:rsidRPr="009A7D46">
        <w:rPr>
          <w:rFonts w:asciiTheme="majorHAnsi" w:hAnsiTheme="majorHAnsi" w:cstheme="majorHAnsi"/>
        </w:rPr>
        <w:t xml:space="preserve">Afghanistan’s </w:t>
      </w:r>
      <w:r w:rsidR="00890C06" w:rsidRPr="009A7D46">
        <w:rPr>
          <w:rFonts w:asciiTheme="majorHAnsi" w:hAnsiTheme="majorHAnsi" w:cstheme="majorHAnsi"/>
        </w:rPr>
        <w:t>law enforcement agencies</w:t>
      </w:r>
      <w:r w:rsidR="00920B57" w:rsidRPr="009A7D46">
        <w:rPr>
          <w:rFonts w:asciiTheme="majorHAnsi" w:hAnsiTheme="majorHAnsi" w:cstheme="majorHAnsi"/>
        </w:rPr>
        <w:t xml:space="preserve">- </w:t>
      </w:r>
      <w:r w:rsidR="00C7091B" w:rsidRPr="009A7D46">
        <w:rPr>
          <w:rFonts w:asciiTheme="majorHAnsi" w:hAnsiTheme="majorHAnsi" w:cstheme="majorHAnsi"/>
        </w:rPr>
        <w:t>conducted</w:t>
      </w:r>
      <w:r w:rsidR="00B475F0" w:rsidRPr="009A7D46">
        <w:rPr>
          <w:rFonts w:asciiTheme="majorHAnsi" w:hAnsiTheme="majorHAnsi" w:cstheme="majorHAnsi"/>
        </w:rPr>
        <w:t xml:space="preserve"> research to find the gaps and forensic challenges</w:t>
      </w:r>
      <w:r w:rsidR="00C7091B" w:rsidRPr="009A7D46">
        <w:rPr>
          <w:rFonts w:asciiTheme="majorHAnsi" w:hAnsiTheme="majorHAnsi" w:cstheme="majorHAnsi"/>
        </w:rPr>
        <w:t xml:space="preserve"> to identify a suitable solution.</w:t>
      </w:r>
    </w:p>
    <w:p w14:paraId="19857B83" w14:textId="4E81D1AF" w:rsidR="00051423" w:rsidRPr="009A7D46" w:rsidRDefault="000C27FD" w:rsidP="000935BE">
      <w:pPr>
        <w:pStyle w:val="ListParagraph"/>
        <w:numPr>
          <w:ilvl w:val="0"/>
          <w:numId w:val="5"/>
        </w:numPr>
        <w:tabs>
          <w:tab w:val="left" w:pos="864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 xml:space="preserve">Performed </w:t>
      </w:r>
      <w:r w:rsidR="00576B67" w:rsidRPr="009A7D46">
        <w:rPr>
          <w:rFonts w:asciiTheme="majorHAnsi" w:hAnsiTheme="majorHAnsi" w:cstheme="majorHAnsi"/>
        </w:rPr>
        <w:t>Data</w:t>
      </w:r>
      <w:r w:rsidRPr="009A7D46">
        <w:rPr>
          <w:rFonts w:asciiTheme="majorHAnsi" w:hAnsiTheme="majorHAnsi" w:cstheme="majorHAnsi"/>
        </w:rPr>
        <w:t xml:space="preserve"> analysis to </w:t>
      </w:r>
      <w:r w:rsidR="00890C06" w:rsidRPr="009A7D46">
        <w:rPr>
          <w:rFonts w:asciiTheme="majorHAnsi" w:hAnsiTheme="majorHAnsi" w:cstheme="majorHAnsi"/>
          <w:lang w:val="en-GB"/>
        </w:rPr>
        <w:t>visualize</w:t>
      </w:r>
      <w:r w:rsidR="00F713A6" w:rsidRPr="009A7D46">
        <w:rPr>
          <w:rFonts w:asciiTheme="majorHAnsi" w:hAnsiTheme="majorHAnsi" w:cstheme="majorHAnsi"/>
        </w:rPr>
        <w:t xml:space="preserve"> </w:t>
      </w:r>
      <w:r w:rsidRPr="009A7D46">
        <w:rPr>
          <w:rFonts w:asciiTheme="majorHAnsi" w:hAnsiTheme="majorHAnsi" w:cstheme="majorHAnsi"/>
        </w:rPr>
        <w:t>critical</w:t>
      </w:r>
      <w:r w:rsidR="00C7091B" w:rsidRPr="009A7D46">
        <w:rPr>
          <w:rFonts w:asciiTheme="majorHAnsi" w:hAnsiTheme="majorHAnsi" w:cstheme="majorHAnsi"/>
        </w:rPr>
        <w:t xml:space="preserve"> challenges </w:t>
      </w:r>
      <w:r w:rsidR="00771E54" w:rsidRPr="009A7D46">
        <w:rPr>
          <w:rFonts w:asciiTheme="majorHAnsi" w:hAnsiTheme="majorHAnsi" w:cstheme="majorHAnsi"/>
        </w:rPr>
        <w:t>that</w:t>
      </w:r>
      <w:r w:rsidR="00C7091B" w:rsidRPr="009A7D46">
        <w:rPr>
          <w:rFonts w:asciiTheme="majorHAnsi" w:hAnsiTheme="majorHAnsi" w:cstheme="majorHAnsi"/>
        </w:rPr>
        <w:t xml:space="preserve"> enforcement age</w:t>
      </w:r>
      <w:r w:rsidR="00344FCB" w:rsidRPr="009A7D46">
        <w:rPr>
          <w:rFonts w:asciiTheme="majorHAnsi" w:hAnsiTheme="majorHAnsi" w:cstheme="majorHAnsi"/>
        </w:rPr>
        <w:t>ncies were dealing with</w:t>
      </w:r>
      <w:r w:rsidRPr="009A7D46">
        <w:rPr>
          <w:rFonts w:asciiTheme="majorHAnsi" w:hAnsiTheme="majorHAnsi" w:cstheme="majorHAnsi"/>
        </w:rPr>
        <w:t xml:space="preserve">. </w:t>
      </w:r>
    </w:p>
    <w:p w14:paraId="733A045F" w14:textId="132289A3" w:rsidR="00051423" w:rsidRPr="009A7D46" w:rsidRDefault="00051423" w:rsidP="000935BE">
      <w:pPr>
        <w:pStyle w:val="ListParagraph"/>
        <w:numPr>
          <w:ilvl w:val="0"/>
          <w:numId w:val="5"/>
        </w:numPr>
        <w:tabs>
          <w:tab w:val="left" w:pos="864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 xml:space="preserve">Submitted findings to </w:t>
      </w:r>
      <w:r w:rsidR="00576B67" w:rsidRPr="009A7D46">
        <w:rPr>
          <w:rFonts w:asciiTheme="majorHAnsi" w:hAnsiTheme="majorHAnsi" w:cstheme="majorHAnsi"/>
        </w:rPr>
        <w:t xml:space="preserve">law </w:t>
      </w:r>
      <w:r w:rsidRPr="009A7D46">
        <w:rPr>
          <w:rFonts w:asciiTheme="majorHAnsi" w:hAnsiTheme="majorHAnsi" w:cstheme="majorHAnsi"/>
        </w:rPr>
        <w:t>enforcement agencies of Afghanistan.</w:t>
      </w:r>
    </w:p>
    <w:p w14:paraId="58A76D43" w14:textId="0895CFFB" w:rsidR="000935BE" w:rsidRPr="009A7D46" w:rsidRDefault="000C27FD" w:rsidP="00FA33A2">
      <w:pPr>
        <w:tabs>
          <w:tab w:val="left" w:pos="8100"/>
        </w:tabs>
        <w:spacing w:line="360" w:lineRule="auto"/>
        <w:rPr>
          <w:rFonts w:asciiTheme="majorHAnsi" w:hAnsiTheme="majorHAnsi" w:cstheme="majorHAnsi"/>
          <w:b/>
          <w:bCs/>
        </w:rPr>
      </w:pPr>
      <w:r w:rsidRPr="009A7D46">
        <w:rPr>
          <w:rFonts w:asciiTheme="majorHAnsi" w:hAnsiTheme="majorHAnsi" w:cstheme="majorHAnsi"/>
          <w:b/>
          <w:bCs/>
        </w:rPr>
        <w:t xml:space="preserve">B. Sc. in </w:t>
      </w:r>
      <w:r w:rsidR="000F6B2D" w:rsidRPr="009A7D46">
        <w:rPr>
          <w:rFonts w:asciiTheme="majorHAnsi" w:hAnsiTheme="majorHAnsi" w:cstheme="majorHAnsi"/>
          <w:b/>
          <w:bCs/>
        </w:rPr>
        <w:t>Information and Communication Technology</w:t>
      </w:r>
      <w:r w:rsidRPr="009A7D46">
        <w:rPr>
          <w:rFonts w:asciiTheme="majorHAnsi" w:hAnsiTheme="majorHAnsi" w:cstheme="majorHAnsi"/>
        </w:rPr>
        <w:t xml:space="preserve">, </w:t>
      </w:r>
      <w:r w:rsidR="00FA33A2" w:rsidRPr="009A7D46">
        <w:rPr>
          <w:rFonts w:asciiTheme="majorHAnsi" w:hAnsiTheme="majorHAnsi" w:cstheme="majorHAnsi"/>
        </w:rPr>
        <w:t>Kabul Universit</w:t>
      </w:r>
      <w:r w:rsidR="009A7D46" w:rsidRPr="009A7D46">
        <w:rPr>
          <w:rFonts w:asciiTheme="majorHAnsi" w:hAnsiTheme="majorHAnsi" w:cstheme="majorHAnsi"/>
        </w:rPr>
        <w:t xml:space="preserve">y </w:t>
      </w:r>
      <w:r w:rsidR="00FA33A2" w:rsidRPr="009A7D46">
        <w:rPr>
          <w:rFonts w:asciiTheme="majorHAnsi" w:hAnsiTheme="majorHAnsi" w:cstheme="majorHAnsi"/>
          <w:b/>
          <w:bCs/>
        </w:rPr>
        <w:t>03/2008-12</w:t>
      </w:r>
      <w:r w:rsidR="005F4C70" w:rsidRPr="009A7D46">
        <w:rPr>
          <w:rFonts w:asciiTheme="majorHAnsi" w:hAnsiTheme="majorHAnsi" w:cstheme="majorHAnsi"/>
          <w:b/>
          <w:bCs/>
        </w:rPr>
        <w:t>/</w:t>
      </w:r>
      <w:r w:rsidR="000F6B2D" w:rsidRPr="009A7D46">
        <w:rPr>
          <w:rFonts w:asciiTheme="majorHAnsi" w:hAnsiTheme="majorHAnsi" w:cstheme="majorHAnsi"/>
          <w:b/>
          <w:bCs/>
        </w:rPr>
        <w:t>2011</w:t>
      </w:r>
    </w:p>
    <w:p w14:paraId="3BBDFDC6" w14:textId="77777777" w:rsidR="009A7D46" w:rsidRPr="009A7D46" w:rsidRDefault="009A7D46" w:rsidP="00FA33A2">
      <w:pPr>
        <w:tabs>
          <w:tab w:val="left" w:pos="8100"/>
        </w:tabs>
        <w:spacing w:line="360" w:lineRule="auto"/>
        <w:rPr>
          <w:rFonts w:asciiTheme="majorHAnsi" w:hAnsiTheme="majorHAnsi" w:cstheme="majorHAnsi"/>
        </w:rPr>
      </w:pPr>
    </w:p>
    <w:p w14:paraId="675C907C" w14:textId="71E77CB0" w:rsidR="0049316B" w:rsidRPr="009A7D46" w:rsidRDefault="0049316B" w:rsidP="003B007E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CERTIFICATIONS</w:t>
      </w:r>
    </w:p>
    <w:p w14:paraId="394961FD" w14:textId="6B3AD475" w:rsidR="009A7D46" w:rsidRPr="009A7D46" w:rsidRDefault="008969A3" w:rsidP="003B007E">
      <w:pPr>
        <w:spacing w:after="240" w:line="240" w:lineRule="auto"/>
        <w:rPr>
          <w:rFonts w:asciiTheme="majorHAnsi" w:hAnsiTheme="majorHAnsi" w:cstheme="majorHAnsi"/>
          <w:lang w:val="en-US"/>
        </w:rPr>
      </w:pPr>
      <w:r w:rsidRPr="009A7D46">
        <w:rPr>
          <w:rFonts w:asciiTheme="majorHAnsi" w:hAnsiTheme="majorHAnsi" w:cstheme="majorHAnsi"/>
        </w:rPr>
        <w:t xml:space="preserve">ITSM ITIL V3| COBIT 5| </w:t>
      </w:r>
      <w:r w:rsidR="00A312C8" w:rsidRPr="009A7D46">
        <w:rPr>
          <w:rFonts w:asciiTheme="majorHAnsi" w:hAnsiTheme="majorHAnsi" w:cstheme="majorHAnsi"/>
        </w:rPr>
        <w:t xml:space="preserve">Security </w:t>
      </w:r>
      <w:r w:rsidRPr="009A7D46">
        <w:rPr>
          <w:rFonts w:asciiTheme="majorHAnsi" w:hAnsiTheme="majorHAnsi" w:cstheme="majorHAnsi"/>
        </w:rPr>
        <w:t xml:space="preserve">+ </w:t>
      </w:r>
      <w:r w:rsidRPr="009A7D46">
        <w:rPr>
          <w:rFonts w:asciiTheme="majorHAnsi" w:hAnsiTheme="majorHAnsi" w:cstheme="majorHAnsi"/>
          <w:lang w:val="en-US"/>
        </w:rPr>
        <w:t xml:space="preserve">| </w:t>
      </w:r>
      <w:r w:rsidRPr="009A7D46">
        <w:rPr>
          <w:rFonts w:asciiTheme="majorHAnsi" w:hAnsiTheme="majorHAnsi" w:cstheme="majorHAnsi"/>
        </w:rPr>
        <w:t xml:space="preserve">Training: CISSP| CCSP| CISM| Network+| OTP| CEH11| </w:t>
      </w:r>
      <w:r w:rsidR="00B67C88" w:rsidRPr="009A7D46">
        <w:rPr>
          <w:rFonts w:asciiTheme="majorHAnsi" w:hAnsiTheme="majorHAnsi" w:cstheme="majorHAnsi"/>
        </w:rPr>
        <w:t>IT Intermediate servic</w:t>
      </w:r>
      <w:r w:rsidRPr="009A7D46">
        <w:rPr>
          <w:rFonts w:asciiTheme="majorHAnsi" w:hAnsiTheme="majorHAnsi" w:cstheme="majorHAnsi"/>
        </w:rPr>
        <w:t>e strategy| Acad</w:t>
      </w:r>
      <w:r w:rsidR="00E621F9" w:rsidRPr="009A7D46">
        <w:rPr>
          <w:rFonts w:asciiTheme="majorHAnsi" w:hAnsiTheme="majorHAnsi" w:cstheme="majorHAnsi"/>
        </w:rPr>
        <w:t>emic English| Practical English| GDPR| CYSA+</w:t>
      </w:r>
      <w:r w:rsidR="00093A59" w:rsidRPr="009A7D46">
        <w:rPr>
          <w:rFonts w:asciiTheme="majorHAnsi" w:hAnsiTheme="majorHAnsi" w:cstheme="majorHAnsi"/>
        </w:rPr>
        <w:t xml:space="preserve"> </w:t>
      </w:r>
      <w:r w:rsidR="00CC2A5A" w:rsidRPr="009A7D46">
        <w:rPr>
          <w:rFonts w:asciiTheme="majorHAnsi" w:hAnsiTheme="majorHAnsi" w:cstheme="majorHAnsi"/>
        </w:rPr>
        <w:t xml:space="preserve">|Cloud </w:t>
      </w:r>
      <w:r w:rsidR="00A312C8" w:rsidRPr="009A7D46">
        <w:rPr>
          <w:rFonts w:asciiTheme="majorHAnsi" w:hAnsiTheme="majorHAnsi" w:cstheme="majorHAnsi"/>
        </w:rPr>
        <w:t xml:space="preserve">Security </w:t>
      </w:r>
      <w:r w:rsidR="00E536A0" w:rsidRPr="009A7D46">
        <w:rPr>
          <w:rFonts w:asciiTheme="majorHAnsi" w:hAnsiTheme="majorHAnsi" w:cstheme="majorHAnsi"/>
        </w:rPr>
        <w:t>with cyber security|</w:t>
      </w:r>
      <w:r w:rsidR="00E536A0" w:rsidRPr="009A7D46">
        <w:rPr>
          <w:rFonts w:asciiTheme="majorHAnsi" w:hAnsiTheme="majorHAnsi" w:cstheme="majorHAnsi"/>
          <w:lang w:val="en-US"/>
        </w:rPr>
        <w:t xml:space="preserve"> Cloud Security and Audit of</w:t>
      </w:r>
      <w:r w:rsidR="00D20386" w:rsidRPr="009A7D46">
        <w:rPr>
          <w:rFonts w:asciiTheme="majorHAnsi" w:hAnsiTheme="majorHAnsi" w:cstheme="majorHAnsi"/>
          <w:lang w:val="en-US"/>
        </w:rPr>
        <w:t xml:space="preserve"> AWS| Microsoft Azure</w:t>
      </w:r>
      <w:r w:rsidR="00E536A0" w:rsidRPr="009A7D46">
        <w:rPr>
          <w:rFonts w:asciiTheme="majorHAnsi" w:hAnsiTheme="majorHAnsi" w:cstheme="majorHAnsi"/>
          <w:lang w:val="en-US"/>
        </w:rPr>
        <w:t xml:space="preserve"> and Google Cloud</w:t>
      </w:r>
      <w:r w:rsidR="00D20386" w:rsidRPr="009A7D46">
        <w:rPr>
          <w:rFonts w:asciiTheme="majorHAnsi" w:hAnsiTheme="majorHAnsi" w:cstheme="majorHAnsi"/>
          <w:lang w:val="en-US"/>
        </w:rPr>
        <w:t>| Using AI in cyber security</w:t>
      </w:r>
      <w:r w:rsidR="00E536A0" w:rsidRPr="009A7D46">
        <w:rPr>
          <w:rFonts w:asciiTheme="majorHAnsi" w:hAnsiTheme="majorHAnsi" w:cstheme="majorHAnsi"/>
          <w:lang w:val="en-US"/>
        </w:rPr>
        <w:t>.</w:t>
      </w:r>
    </w:p>
    <w:p w14:paraId="00000035" w14:textId="04DB6F9F" w:rsidR="00FF70C2" w:rsidRPr="009A7D46" w:rsidRDefault="000C27FD" w:rsidP="003B007E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PUBLICATIONS</w:t>
      </w:r>
    </w:p>
    <w:p w14:paraId="19BD7AB9" w14:textId="3A9822FA" w:rsidR="002A0519" w:rsidRPr="009A7D46" w:rsidRDefault="00B8521E" w:rsidP="003B007E">
      <w:pPr>
        <w:spacing w:line="240" w:lineRule="auto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 xml:space="preserve">Microwave link design in wireless </w:t>
      </w:r>
      <w:r w:rsidR="005155D9" w:rsidRPr="009A7D46">
        <w:rPr>
          <w:rFonts w:asciiTheme="majorHAnsi" w:hAnsiTheme="majorHAnsi" w:cstheme="majorHAnsi"/>
        </w:rPr>
        <w:t xml:space="preserve">Networks </w:t>
      </w:r>
      <w:r w:rsidRPr="009A7D46">
        <w:rPr>
          <w:rFonts w:asciiTheme="majorHAnsi" w:hAnsiTheme="majorHAnsi" w:cstheme="majorHAnsi"/>
        </w:rPr>
        <w:t>in Persian</w:t>
      </w:r>
      <w:r w:rsidR="005A68C0" w:rsidRPr="009A7D46">
        <w:rPr>
          <w:rFonts w:asciiTheme="majorHAnsi" w:hAnsiTheme="majorHAnsi" w:cstheme="majorHAnsi"/>
        </w:rPr>
        <w:t xml:space="preserve"> submitted to the faculty of ICT Kabul University</w:t>
      </w:r>
      <w:r w:rsidR="00F53118" w:rsidRPr="009A7D46">
        <w:rPr>
          <w:rFonts w:asciiTheme="majorHAnsi" w:hAnsiTheme="majorHAnsi" w:cstheme="majorHAnsi"/>
        </w:rPr>
        <w:t>.</w:t>
      </w:r>
    </w:p>
    <w:p w14:paraId="09B8A618" w14:textId="0BC8A9EF" w:rsidR="009A7D46" w:rsidRPr="009A7D46" w:rsidRDefault="00B21203" w:rsidP="003B007E">
      <w:pPr>
        <w:spacing w:after="240"/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 xml:space="preserve">Development of a framework to prevent the use of SIM boxes in </w:t>
      </w:r>
      <w:r w:rsidR="00F33172" w:rsidRPr="009A7D46">
        <w:rPr>
          <w:rFonts w:asciiTheme="majorHAnsi" w:hAnsiTheme="majorHAnsi" w:cstheme="majorHAnsi"/>
        </w:rPr>
        <w:t xml:space="preserve">Afghanistan’s </w:t>
      </w:r>
      <w:r w:rsidR="008969A3" w:rsidRPr="009A7D46">
        <w:rPr>
          <w:rFonts w:asciiTheme="majorHAnsi" w:hAnsiTheme="majorHAnsi" w:cstheme="majorHAnsi"/>
        </w:rPr>
        <w:t>Telecom and law enforcement sectors</w:t>
      </w:r>
      <w:r w:rsidR="00A21ABB" w:rsidRPr="009A7D46">
        <w:rPr>
          <w:rFonts w:asciiTheme="majorHAnsi" w:hAnsiTheme="majorHAnsi" w:cstheme="majorHAnsi"/>
        </w:rPr>
        <w:t>.</w:t>
      </w:r>
      <w:r w:rsidRPr="009A7D46">
        <w:rPr>
          <w:rFonts w:asciiTheme="majorHAnsi" w:hAnsiTheme="majorHAnsi" w:cstheme="majorHAnsi"/>
        </w:rPr>
        <w:t xml:space="preserve"> Published in NDS </w:t>
      </w:r>
      <w:r w:rsidR="005A68C0" w:rsidRPr="009A7D46">
        <w:rPr>
          <w:rFonts w:asciiTheme="majorHAnsi" w:hAnsiTheme="majorHAnsi" w:cstheme="majorHAnsi"/>
        </w:rPr>
        <w:t>Academy</w:t>
      </w:r>
      <w:r w:rsidRPr="009A7D46">
        <w:rPr>
          <w:rFonts w:asciiTheme="majorHAnsi" w:hAnsiTheme="majorHAnsi" w:cstheme="majorHAnsi"/>
        </w:rPr>
        <w:t xml:space="preserve"> </w:t>
      </w:r>
      <w:r w:rsidR="00EE6B98" w:rsidRPr="009A7D46">
        <w:rPr>
          <w:rFonts w:asciiTheme="majorHAnsi" w:hAnsiTheme="majorHAnsi" w:cstheme="majorHAnsi"/>
        </w:rPr>
        <w:t>Magazine of</w:t>
      </w:r>
      <w:r w:rsidRPr="009A7D46">
        <w:rPr>
          <w:rFonts w:asciiTheme="majorHAnsi" w:hAnsiTheme="majorHAnsi" w:cstheme="majorHAnsi"/>
        </w:rPr>
        <w:t xml:space="preserve"> Technical Detection </w:t>
      </w:r>
      <w:r w:rsidR="008969A3" w:rsidRPr="009A7D46">
        <w:rPr>
          <w:rFonts w:asciiTheme="majorHAnsi" w:hAnsiTheme="majorHAnsi" w:cstheme="majorHAnsi"/>
        </w:rPr>
        <w:t>and Discovery in 2021</w:t>
      </w:r>
      <w:r w:rsidR="00A21ABB" w:rsidRPr="009A7D46">
        <w:rPr>
          <w:rFonts w:asciiTheme="majorHAnsi" w:hAnsiTheme="majorHAnsi" w:cstheme="majorHAnsi"/>
        </w:rPr>
        <w:t>.</w:t>
      </w:r>
    </w:p>
    <w:p w14:paraId="22B45617" w14:textId="53176AF9" w:rsidR="00054326" w:rsidRPr="009A7D46" w:rsidRDefault="00054326" w:rsidP="00054326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A7D46">
        <w:rPr>
          <w:rFonts w:asciiTheme="majorHAnsi" w:hAnsiTheme="majorHAnsi" w:cstheme="majorHAnsi"/>
          <w:b/>
          <w:bCs/>
          <w:sz w:val="28"/>
          <w:szCs w:val="28"/>
        </w:rPr>
        <w:t>SECURITY CHECK</w:t>
      </w:r>
    </w:p>
    <w:p w14:paraId="1F64441C" w14:textId="6EE5C605" w:rsidR="00054326" w:rsidRPr="009A7D46" w:rsidRDefault="0026168B" w:rsidP="0026168B">
      <w:pPr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>Security clearance certificate,</w:t>
      </w:r>
      <w:r w:rsidR="00123487" w:rsidRPr="009A7D46">
        <w:rPr>
          <w:rFonts w:asciiTheme="majorHAnsi" w:hAnsiTheme="majorHAnsi" w:cstheme="majorHAnsi"/>
        </w:rPr>
        <w:t xml:space="preserve"> </w:t>
      </w:r>
      <w:r w:rsidR="00054326" w:rsidRPr="009A7D46">
        <w:rPr>
          <w:rFonts w:asciiTheme="majorHAnsi" w:hAnsiTheme="majorHAnsi" w:cstheme="majorHAnsi"/>
        </w:rPr>
        <w:t>date</w:t>
      </w:r>
      <w:r w:rsidRPr="009A7D46">
        <w:rPr>
          <w:rFonts w:asciiTheme="majorHAnsi" w:hAnsiTheme="majorHAnsi" w:cstheme="majorHAnsi"/>
        </w:rPr>
        <w:t xml:space="preserve"> of</w:t>
      </w:r>
      <w:r w:rsidR="00054326" w:rsidRPr="009A7D46">
        <w:rPr>
          <w:rFonts w:asciiTheme="majorHAnsi" w:hAnsiTheme="majorHAnsi" w:cstheme="majorHAnsi"/>
        </w:rPr>
        <w:t xml:space="preserve"> issue: 23/04/2025</w:t>
      </w:r>
    </w:p>
    <w:p w14:paraId="35E4FDD7" w14:textId="755032D1" w:rsidR="00F01121" w:rsidRPr="009A7D46" w:rsidRDefault="00054326" w:rsidP="00054326">
      <w:pPr>
        <w:tabs>
          <w:tab w:val="left" w:pos="1140"/>
        </w:tabs>
        <w:rPr>
          <w:rFonts w:asciiTheme="majorHAnsi" w:hAnsiTheme="majorHAnsi" w:cstheme="majorHAnsi"/>
        </w:rPr>
      </w:pPr>
      <w:r w:rsidRPr="009A7D46">
        <w:rPr>
          <w:rFonts w:asciiTheme="majorHAnsi" w:hAnsiTheme="majorHAnsi" w:cstheme="majorHAnsi"/>
        </w:rPr>
        <w:tab/>
      </w:r>
    </w:p>
    <w:p w14:paraId="46552DD5" w14:textId="77777777" w:rsidR="009A7D46" w:rsidRDefault="009A7D46" w:rsidP="009A7D46">
      <w:pPr>
        <w:tabs>
          <w:tab w:val="left" w:pos="1140"/>
        </w:tabs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14:paraId="2B3D652C" w14:textId="4AF579F9" w:rsidR="009A7D46" w:rsidRPr="009A7D46" w:rsidRDefault="009A7D46" w:rsidP="009A7D46">
      <w:pPr>
        <w:tabs>
          <w:tab w:val="left" w:pos="1140"/>
        </w:tabs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9A7D46">
        <w:rPr>
          <w:rFonts w:asciiTheme="majorHAnsi" w:hAnsiTheme="majorHAnsi" w:cstheme="majorHAnsi"/>
          <w:b/>
          <w:bCs/>
          <w:sz w:val="30"/>
          <w:szCs w:val="30"/>
        </w:rPr>
        <w:t>REFERENCES AVAILABLE UPON REQUEST</w:t>
      </w:r>
    </w:p>
    <w:sectPr w:rsidR="009A7D46" w:rsidRPr="009A7D46" w:rsidSect="000935BE">
      <w:type w:val="continuous"/>
      <w:pgSz w:w="11906" w:h="16838"/>
      <w:pgMar w:top="630" w:right="1080" w:bottom="720" w:left="1080" w:header="45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B5B69" w14:textId="77777777" w:rsidR="001E5292" w:rsidRDefault="001E5292" w:rsidP="009764D2">
      <w:pPr>
        <w:spacing w:line="240" w:lineRule="auto"/>
      </w:pPr>
      <w:r>
        <w:separator/>
      </w:r>
    </w:p>
  </w:endnote>
  <w:endnote w:type="continuationSeparator" w:id="0">
    <w:p w14:paraId="254C5AE2" w14:textId="77777777" w:rsidR="001E5292" w:rsidRDefault="001E5292" w:rsidP="00976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3AC7" w14:textId="77777777" w:rsidR="001E5292" w:rsidRDefault="001E5292" w:rsidP="009764D2">
      <w:pPr>
        <w:spacing w:line="240" w:lineRule="auto"/>
      </w:pPr>
      <w:r>
        <w:separator/>
      </w:r>
    </w:p>
  </w:footnote>
  <w:footnote w:type="continuationSeparator" w:id="0">
    <w:p w14:paraId="5FFA5FFC" w14:textId="77777777" w:rsidR="001E5292" w:rsidRDefault="001E5292" w:rsidP="009764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24"/>
    <w:multiLevelType w:val="multilevel"/>
    <w:tmpl w:val="4BAA3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31CE4"/>
    <w:multiLevelType w:val="hybridMultilevel"/>
    <w:tmpl w:val="FD3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064D"/>
    <w:multiLevelType w:val="hybridMultilevel"/>
    <w:tmpl w:val="F28C9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92CB1"/>
    <w:multiLevelType w:val="multilevel"/>
    <w:tmpl w:val="8DC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15CE7"/>
    <w:multiLevelType w:val="hybridMultilevel"/>
    <w:tmpl w:val="BA8E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C3443"/>
    <w:multiLevelType w:val="hybridMultilevel"/>
    <w:tmpl w:val="6368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7A8"/>
    <w:multiLevelType w:val="hybridMultilevel"/>
    <w:tmpl w:val="9A08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A3A"/>
    <w:multiLevelType w:val="hybridMultilevel"/>
    <w:tmpl w:val="5DE8E52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5714662"/>
    <w:multiLevelType w:val="hybridMultilevel"/>
    <w:tmpl w:val="1C16C3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8374BC"/>
    <w:multiLevelType w:val="multilevel"/>
    <w:tmpl w:val="3EDA7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2933B1"/>
    <w:multiLevelType w:val="multilevel"/>
    <w:tmpl w:val="8DE8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15554"/>
    <w:multiLevelType w:val="multilevel"/>
    <w:tmpl w:val="8E5CC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A81E89"/>
    <w:multiLevelType w:val="multilevel"/>
    <w:tmpl w:val="4F84F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417F1B"/>
    <w:multiLevelType w:val="multilevel"/>
    <w:tmpl w:val="FAA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C2"/>
    <w:rsid w:val="00010524"/>
    <w:rsid w:val="00016E1A"/>
    <w:rsid w:val="000241AB"/>
    <w:rsid w:val="000268BE"/>
    <w:rsid w:val="00036817"/>
    <w:rsid w:val="00046A8E"/>
    <w:rsid w:val="0005121A"/>
    <w:rsid w:val="00051423"/>
    <w:rsid w:val="00054326"/>
    <w:rsid w:val="00057D33"/>
    <w:rsid w:val="00065B6D"/>
    <w:rsid w:val="00070040"/>
    <w:rsid w:val="00072733"/>
    <w:rsid w:val="00080AAE"/>
    <w:rsid w:val="00081671"/>
    <w:rsid w:val="00085254"/>
    <w:rsid w:val="000935BE"/>
    <w:rsid w:val="00093A59"/>
    <w:rsid w:val="000A284E"/>
    <w:rsid w:val="000A7152"/>
    <w:rsid w:val="000B3BEB"/>
    <w:rsid w:val="000C040F"/>
    <w:rsid w:val="000C27FD"/>
    <w:rsid w:val="000C571C"/>
    <w:rsid w:val="000C6CB1"/>
    <w:rsid w:val="000C6D38"/>
    <w:rsid w:val="000D5641"/>
    <w:rsid w:val="000E7D41"/>
    <w:rsid w:val="000F6361"/>
    <w:rsid w:val="000F6B2D"/>
    <w:rsid w:val="00100C46"/>
    <w:rsid w:val="001123B2"/>
    <w:rsid w:val="00114A3F"/>
    <w:rsid w:val="00114ECF"/>
    <w:rsid w:val="001166F2"/>
    <w:rsid w:val="00123487"/>
    <w:rsid w:val="00131DB2"/>
    <w:rsid w:val="001375FA"/>
    <w:rsid w:val="00191063"/>
    <w:rsid w:val="001A0F60"/>
    <w:rsid w:val="001B0EF3"/>
    <w:rsid w:val="001B560A"/>
    <w:rsid w:val="001D2083"/>
    <w:rsid w:val="001E044A"/>
    <w:rsid w:val="001E23E2"/>
    <w:rsid w:val="001E5292"/>
    <w:rsid w:val="001F6594"/>
    <w:rsid w:val="001F7882"/>
    <w:rsid w:val="00220EE6"/>
    <w:rsid w:val="0022401A"/>
    <w:rsid w:val="002272B1"/>
    <w:rsid w:val="00232283"/>
    <w:rsid w:val="00251D59"/>
    <w:rsid w:val="0026168B"/>
    <w:rsid w:val="00276B7E"/>
    <w:rsid w:val="002A0519"/>
    <w:rsid w:val="002B558A"/>
    <w:rsid w:val="002B606E"/>
    <w:rsid w:val="002E45C3"/>
    <w:rsid w:val="00303753"/>
    <w:rsid w:val="00307BB5"/>
    <w:rsid w:val="00312588"/>
    <w:rsid w:val="00316A65"/>
    <w:rsid w:val="003215C7"/>
    <w:rsid w:val="00323367"/>
    <w:rsid w:val="00344FCB"/>
    <w:rsid w:val="00356F43"/>
    <w:rsid w:val="003671FC"/>
    <w:rsid w:val="00373EC5"/>
    <w:rsid w:val="00374DEB"/>
    <w:rsid w:val="0037514B"/>
    <w:rsid w:val="003846D5"/>
    <w:rsid w:val="003848C3"/>
    <w:rsid w:val="00391CC7"/>
    <w:rsid w:val="003938BC"/>
    <w:rsid w:val="0039588A"/>
    <w:rsid w:val="003A0E16"/>
    <w:rsid w:val="003B007E"/>
    <w:rsid w:val="003C5362"/>
    <w:rsid w:val="003E35C9"/>
    <w:rsid w:val="003F2DF1"/>
    <w:rsid w:val="004065B1"/>
    <w:rsid w:val="00412D7A"/>
    <w:rsid w:val="00422690"/>
    <w:rsid w:val="004271D8"/>
    <w:rsid w:val="0045639A"/>
    <w:rsid w:val="0046022A"/>
    <w:rsid w:val="00473995"/>
    <w:rsid w:val="00483F7F"/>
    <w:rsid w:val="00486CF9"/>
    <w:rsid w:val="00491C7A"/>
    <w:rsid w:val="0049316B"/>
    <w:rsid w:val="0049486C"/>
    <w:rsid w:val="004B3529"/>
    <w:rsid w:val="004C114B"/>
    <w:rsid w:val="004D13C5"/>
    <w:rsid w:val="004D444E"/>
    <w:rsid w:val="004D7CFA"/>
    <w:rsid w:val="004E01F8"/>
    <w:rsid w:val="004E51F9"/>
    <w:rsid w:val="004F157C"/>
    <w:rsid w:val="00512987"/>
    <w:rsid w:val="00512EE8"/>
    <w:rsid w:val="005155D9"/>
    <w:rsid w:val="00527CD8"/>
    <w:rsid w:val="005407F4"/>
    <w:rsid w:val="0054102D"/>
    <w:rsid w:val="00542DD7"/>
    <w:rsid w:val="0054305C"/>
    <w:rsid w:val="005461E8"/>
    <w:rsid w:val="00567183"/>
    <w:rsid w:val="005716A9"/>
    <w:rsid w:val="00576B67"/>
    <w:rsid w:val="0058647C"/>
    <w:rsid w:val="00594E51"/>
    <w:rsid w:val="00596148"/>
    <w:rsid w:val="00597FAA"/>
    <w:rsid w:val="005A0FB5"/>
    <w:rsid w:val="005A68C0"/>
    <w:rsid w:val="005B6D98"/>
    <w:rsid w:val="005C1130"/>
    <w:rsid w:val="005C3FBA"/>
    <w:rsid w:val="005C4305"/>
    <w:rsid w:val="005C5243"/>
    <w:rsid w:val="005D0BCA"/>
    <w:rsid w:val="005E1BC7"/>
    <w:rsid w:val="005E58AF"/>
    <w:rsid w:val="005F3963"/>
    <w:rsid w:val="005F4C70"/>
    <w:rsid w:val="005F797A"/>
    <w:rsid w:val="00601587"/>
    <w:rsid w:val="006019FE"/>
    <w:rsid w:val="0064074B"/>
    <w:rsid w:val="00641089"/>
    <w:rsid w:val="006462B9"/>
    <w:rsid w:val="00653D63"/>
    <w:rsid w:val="00662BE5"/>
    <w:rsid w:val="0067126F"/>
    <w:rsid w:val="00685E6A"/>
    <w:rsid w:val="00687231"/>
    <w:rsid w:val="006910EB"/>
    <w:rsid w:val="0069477A"/>
    <w:rsid w:val="006A6543"/>
    <w:rsid w:val="006A7564"/>
    <w:rsid w:val="006A7636"/>
    <w:rsid w:val="006B1BFA"/>
    <w:rsid w:val="006C61D2"/>
    <w:rsid w:val="007211E8"/>
    <w:rsid w:val="007304FB"/>
    <w:rsid w:val="00737472"/>
    <w:rsid w:val="0074189E"/>
    <w:rsid w:val="00750C5F"/>
    <w:rsid w:val="00750DCA"/>
    <w:rsid w:val="00771E54"/>
    <w:rsid w:val="0078205F"/>
    <w:rsid w:val="00782C02"/>
    <w:rsid w:val="00786004"/>
    <w:rsid w:val="00787D02"/>
    <w:rsid w:val="0079002D"/>
    <w:rsid w:val="007A3F5E"/>
    <w:rsid w:val="007A4A31"/>
    <w:rsid w:val="007A64C9"/>
    <w:rsid w:val="007A68C5"/>
    <w:rsid w:val="007D2EC8"/>
    <w:rsid w:val="007D793E"/>
    <w:rsid w:val="007E5530"/>
    <w:rsid w:val="007F4690"/>
    <w:rsid w:val="00803690"/>
    <w:rsid w:val="00804F07"/>
    <w:rsid w:val="00835017"/>
    <w:rsid w:val="00836718"/>
    <w:rsid w:val="0084224F"/>
    <w:rsid w:val="008602DC"/>
    <w:rsid w:val="0086731F"/>
    <w:rsid w:val="00872EFC"/>
    <w:rsid w:val="00890C06"/>
    <w:rsid w:val="00896103"/>
    <w:rsid w:val="008969A3"/>
    <w:rsid w:val="008A1A74"/>
    <w:rsid w:val="008A4BAF"/>
    <w:rsid w:val="008B06BA"/>
    <w:rsid w:val="008C726A"/>
    <w:rsid w:val="008E2A8F"/>
    <w:rsid w:val="00920B57"/>
    <w:rsid w:val="00937BB6"/>
    <w:rsid w:val="00942E48"/>
    <w:rsid w:val="00946475"/>
    <w:rsid w:val="00955ED1"/>
    <w:rsid w:val="0095641E"/>
    <w:rsid w:val="00957CA7"/>
    <w:rsid w:val="009764D2"/>
    <w:rsid w:val="00976EE9"/>
    <w:rsid w:val="00996A54"/>
    <w:rsid w:val="009A7D46"/>
    <w:rsid w:val="009B67E2"/>
    <w:rsid w:val="009C372C"/>
    <w:rsid w:val="009D1D57"/>
    <w:rsid w:val="009F763E"/>
    <w:rsid w:val="00A01359"/>
    <w:rsid w:val="00A0326E"/>
    <w:rsid w:val="00A120B7"/>
    <w:rsid w:val="00A21ABB"/>
    <w:rsid w:val="00A245B9"/>
    <w:rsid w:val="00A2752C"/>
    <w:rsid w:val="00A312C8"/>
    <w:rsid w:val="00A316C3"/>
    <w:rsid w:val="00A36A04"/>
    <w:rsid w:val="00A36E40"/>
    <w:rsid w:val="00A448DC"/>
    <w:rsid w:val="00A448EA"/>
    <w:rsid w:val="00A50D96"/>
    <w:rsid w:val="00A534C2"/>
    <w:rsid w:val="00A53E09"/>
    <w:rsid w:val="00A62060"/>
    <w:rsid w:val="00A67E1A"/>
    <w:rsid w:val="00A72EDC"/>
    <w:rsid w:val="00A83A11"/>
    <w:rsid w:val="00AA2531"/>
    <w:rsid w:val="00AA3A8B"/>
    <w:rsid w:val="00AC0AB2"/>
    <w:rsid w:val="00AC0C7B"/>
    <w:rsid w:val="00AC4161"/>
    <w:rsid w:val="00AE0F1A"/>
    <w:rsid w:val="00AF7A1F"/>
    <w:rsid w:val="00B1310C"/>
    <w:rsid w:val="00B20BE3"/>
    <w:rsid w:val="00B21203"/>
    <w:rsid w:val="00B276C8"/>
    <w:rsid w:val="00B327B2"/>
    <w:rsid w:val="00B33384"/>
    <w:rsid w:val="00B34452"/>
    <w:rsid w:val="00B45964"/>
    <w:rsid w:val="00B475F0"/>
    <w:rsid w:val="00B47D4D"/>
    <w:rsid w:val="00B56F20"/>
    <w:rsid w:val="00B6420E"/>
    <w:rsid w:val="00B67C88"/>
    <w:rsid w:val="00B83E7D"/>
    <w:rsid w:val="00B8521E"/>
    <w:rsid w:val="00B94C01"/>
    <w:rsid w:val="00BA0E13"/>
    <w:rsid w:val="00BB0155"/>
    <w:rsid w:val="00BC69C8"/>
    <w:rsid w:val="00BE1BE8"/>
    <w:rsid w:val="00BE663F"/>
    <w:rsid w:val="00BE7F85"/>
    <w:rsid w:val="00BF0290"/>
    <w:rsid w:val="00BF67D5"/>
    <w:rsid w:val="00C07639"/>
    <w:rsid w:val="00C07D79"/>
    <w:rsid w:val="00C127DA"/>
    <w:rsid w:val="00C25329"/>
    <w:rsid w:val="00C27349"/>
    <w:rsid w:val="00C31057"/>
    <w:rsid w:val="00C42B9D"/>
    <w:rsid w:val="00C436C6"/>
    <w:rsid w:val="00C7091B"/>
    <w:rsid w:val="00C749A5"/>
    <w:rsid w:val="00C918E1"/>
    <w:rsid w:val="00C97F24"/>
    <w:rsid w:val="00CA36E1"/>
    <w:rsid w:val="00CA4FE5"/>
    <w:rsid w:val="00CB451E"/>
    <w:rsid w:val="00CC2A5A"/>
    <w:rsid w:val="00CD5355"/>
    <w:rsid w:val="00CD6C7F"/>
    <w:rsid w:val="00CE01E8"/>
    <w:rsid w:val="00CE09C0"/>
    <w:rsid w:val="00CF0DE3"/>
    <w:rsid w:val="00D10561"/>
    <w:rsid w:val="00D11F7E"/>
    <w:rsid w:val="00D20386"/>
    <w:rsid w:val="00D220A1"/>
    <w:rsid w:val="00D22ADA"/>
    <w:rsid w:val="00D23F99"/>
    <w:rsid w:val="00D31BD4"/>
    <w:rsid w:val="00D364C8"/>
    <w:rsid w:val="00D524DF"/>
    <w:rsid w:val="00D61E77"/>
    <w:rsid w:val="00D62EE0"/>
    <w:rsid w:val="00D65D15"/>
    <w:rsid w:val="00D75DEA"/>
    <w:rsid w:val="00D860FC"/>
    <w:rsid w:val="00DA22E5"/>
    <w:rsid w:val="00DB681C"/>
    <w:rsid w:val="00DC3026"/>
    <w:rsid w:val="00DE4B43"/>
    <w:rsid w:val="00DF646E"/>
    <w:rsid w:val="00E12698"/>
    <w:rsid w:val="00E13736"/>
    <w:rsid w:val="00E17F94"/>
    <w:rsid w:val="00E26725"/>
    <w:rsid w:val="00E31CE4"/>
    <w:rsid w:val="00E4257F"/>
    <w:rsid w:val="00E4633F"/>
    <w:rsid w:val="00E536A0"/>
    <w:rsid w:val="00E621F9"/>
    <w:rsid w:val="00E7202C"/>
    <w:rsid w:val="00E824E6"/>
    <w:rsid w:val="00E834CA"/>
    <w:rsid w:val="00E85311"/>
    <w:rsid w:val="00E85AC8"/>
    <w:rsid w:val="00E94F25"/>
    <w:rsid w:val="00EA095E"/>
    <w:rsid w:val="00EA3470"/>
    <w:rsid w:val="00EC15FC"/>
    <w:rsid w:val="00EC2EFC"/>
    <w:rsid w:val="00EC53DF"/>
    <w:rsid w:val="00EC63D4"/>
    <w:rsid w:val="00EC7025"/>
    <w:rsid w:val="00EC7F3A"/>
    <w:rsid w:val="00ED1533"/>
    <w:rsid w:val="00ED518C"/>
    <w:rsid w:val="00EE6B98"/>
    <w:rsid w:val="00EF6581"/>
    <w:rsid w:val="00F01121"/>
    <w:rsid w:val="00F02D69"/>
    <w:rsid w:val="00F11476"/>
    <w:rsid w:val="00F15C71"/>
    <w:rsid w:val="00F16361"/>
    <w:rsid w:val="00F17285"/>
    <w:rsid w:val="00F202B3"/>
    <w:rsid w:val="00F216F6"/>
    <w:rsid w:val="00F276B2"/>
    <w:rsid w:val="00F33172"/>
    <w:rsid w:val="00F43FD6"/>
    <w:rsid w:val="00F53118"/>
    <w:rsid w:val="00F652B4"/>
    <w:rsid w:val="00F713A6"/>
    <w:rsid w:val="00F76761"/>
    <w:rsid w:val="00FA33A2"/>
    <w:rsid w:val="00FA3DBE"/>
    <w:rsid w:val="00FA71EC"/>
    <w:rsid w:val="00FC0092"/>
    <w:rsid w:val="00FE0D3F"/>
    <w:rsid w:val="00FE4B4C"/>
    <w:rsid w:val="00FF6F7E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6A388"/>
  <w15:docId w15:val="{572DD256-6BC9-47C2-AC05-BD4AD4C1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64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D2"/>
  </w:style>
  <w:style w:type="paragraph" w:styleId="Footer">
    <w:name w:val="footer"/>
    <w:basedOn w:val="Normal"/>
    <w:link w:val="FooterChar"/>
    <w:uiPriority w:val="99"/>
    <w:unhideWhenUsed/>
    <w:rsid w:val="009764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D2"/>
  </w:style>
  <w:style w:type="character" w:styleId="Hyperlink">
    <w:name w:val="Hyperlink"/>
    <w:basedOn w:val="DefaultParagraphFont"/>
    <w:uiPriority w:val="99"/>
    <w:unhideWhenUsed/>
    <w:rsid w:val="004D7CF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C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CF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64C8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542DD7"/>
  </w:style>
  <w:style w:type="character" w:styleId="Strong">
    <w:name w:val="Strong"/>
    <w:basedOn w:val="DefaultParagraphFont"/>
    <w:uiPriority w:val="22"/>
    <w:qFormat/>
    <w:rsid w:val="00A53E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Julie.Hills\Downloads\abdulkhalidmurady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746904483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DA0919FB55C47B0D09E412AC8631C" ma:contentTypeVersion="12" ma:contentTypeDescription="Create a new document." ma:contentTypeScope="" ma:versionID="95dfb003ee2e4e08644eeca11894450e">
  <xsd:schema xmlns:xsd="http://www.w3.org/2001/XMLSchema" xmlns:xs="http://www.w3.org/2001/XMLSchema" xmlns:p="http://schemas.microsoft.com/office/2006/metadata/properties" xmlns:ns2="fdae6ebd-f936-4629-8845-f11a9236c32f" xmlns:ns3="6494d1e2-02e4-4d54-83ca-32cd9597af80" targetNamespace="http://schemas.microsoft.com/office/2006/metadata/properties" ma:root="true" ma:fieldsID="bce062a00beb7071b946e68ed931fa9b" ns2:_="" ns3:_="">
    <xsd:import namespace="fdae6ebd-f936-4629-8845-f11a9236c32f"/>
    <xsd:import namespace="6494d1e2-02e4-4d54-83ca-32cd9597a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6ebd-f936-4629-8845-f11a9236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d1e2-02e4-4d54-83ca-32cd9597a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AD75-23BB-4AA1-8404-1C92F930A21D}">
  <ds:schemaRefs>
    <ds:schemaRef ds:uri="http://www.w3.org/XML/1998/namespace"/>
    <ds:schemaRef ds:uri="fdae6ebd-f936-4629-8845-f11a9236c32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494d1e2-02e4-4d54-83ca-32cd9597af8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1621A9-8460-4E39-9E3E-925435B88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ED7EC-B80F-4119-9F22-D64E93DB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e6ebd-f936-4629-8845-f11a9236c32f"/>
    <ds:schemaRef ds:uri="6494d1e2-02e4-4d54-83ca-32cd9597a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A1789-FBF9-4DE0-80D9-F4FF1F7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Seely</dc:creator>
  <cp:lastModifiedBy>khalid murady</cp:lastModifiedBy>
  <cp:revision>3</cp:revision>
  <dcterms:created xsi:type="dcterms:W3CDTF">2025-05-21T16:59:00Z</dcterms:created>
  <dcterms:modified xsi:type="dcterms:W3CDTF">2025-06-02T16:53:00Z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0x010100DE6DA0919FB55C47B0D09E412AC8631C</vt:lpwstr>
  </property>
  <property fmtid="{D5CDD505-2E9C-101B-9397-08002B2CF9AE}" pid="3" name="GrammarlyDocumentId">
    <vt:lpwstr>403f8ccb68bee849fea8f5b04c0172f04ddf48a73e2b3780ff3476b97629c5a1</vt:lpwstr>
  </property>
</Properties>
</file>